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4F" w:rsidRDefault="00EA70B7">
      <w:bookmarkStart w:id="0" w:name="_GoBack"/>
      <w:bookmarkEnd w:id="0"/>
      <w:r>
        <w:rPr>
          <w:sz w:val="22"/>
          <w:szCs w:val="22"/>
        </w:rPr>
        <w:t>PROCEDURA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pPr>
        <w:jc w:val="right"/>
      </w:pPr>
      <w:r>
        <w:rPr>
          <w:b/>
          <w:sz w:val="22"/>
          <w:szCs w:val="22"/>
        </w:rPr>
        <w:t>Projekt</w:t>
      </w:r>
    </w:p>
    <w:p w:rsidR="005A2A4F" w:rsidRDefault="00EA70B7">
      <w:pPr>
        <w:jc w:val="right"/>
      </w:pPr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pPr>
        <w:jc w:val="center"/>
      </w:pPr>
      <w:r>
        <w:rPr>
          <w:b/>
          <w:sz w:val="22"/>
          <w:szCs w:val="22"/>
        </w:rPr>
        <w:t>Procedura/Regulamin  w zakresie bezpieczeństwa i ochrony informacji</w:t>
      </w:r>
    </w:p>
    <w:p w:rsidR="005A2A4F" w:rsidRDefault="00EA70B7">
      <w:pPr>
        <w:jc w:val="center"/>
      </w:pPr>
      <w:r>
        <w:rPr>
          <w:sz w:val="22"/>
          <w:szCs w:val="22"/>
        </w:rPr>
        <w:t xml:space="preserve"> </w:t>
      </w:r>
    </w:p>
    <w:p w:rsidR="005A2A4F" w:rsidRDefault="00EA70B7">
      <w:pPr>
        <w:jc w:val="center"/>
      </w:pPr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>I. Postanowienia ogólne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 Regulamin określa zasady i sposób ochrony informacji, dokumentów, materiałów i danych oraz infrastruktury informatycznej przed nieuprawnionym ujawnieniem lub dostępem bądź zniszczeniem, jako stanowiących tajemnicę w rozumieniu postanowień niniejszego Re</w:t>
      </w:r>
      <w:r>
        <w:rPr>
          <w:sz w:val="22"/>
          <w:szCs w:val="22"/>
        </w:rPr>
        <w:t>gulaminu i podlegających ochronie, a także obejmuje regulację obowiązków zatrudnionych w zakresie:</w:t>
      </w:r>
    </w:p>
    <w:p w:rsidR="005A2A4F" w:rsidRDefault="00EA70B7">
      <w:r>
        <w:rPr>
          <w:sz w:val="22"/>
          <w:szCs w:val="22"/>
        </w:rPr>
        <w:t>- używania sprzętu i oprogramowania komputerowego,</w:t>
      </w:r>
    </w:p>
    <w:p w:rsidR="005A2A4F" w:rsidRDefault="00EA70B7">
      <w:r>
        <w:rPr>
          <w:sz w:val="22"/>
          <w:szCs w:val="22"/>
        </w:rPr>
        <w:t>- łączenia się z siecią Internet lub innymi sieciami bądź obcymi urządzeniami komputerowymi (informatyczny</w:t>
      </w:r>
      <w:r>
        <w:rPr>
          <w:sz w:val="22"/>
          <w:szCs w:val="22"/>
        </w:rPr>
        <w:t>mi) i pocztą elektroniczną,</w:t>
      </w:r>
    </w:p>
    <w:p w:rsidR="005A2A4F" w:rsidRDefault="00EA70B7">
      <w:r>
        <w:rPr>
          <w:sz w:val="22"/>
          <w:szCs w:val="22"/>
        </w:rPr>
        <w:t>- używania zewnętrznych nośników, dyskietek i dysków w sprzęcie Spółki oraz zabezpieczenia mienia w tym  zakresie.</w:t>
      </w:r>
    </w:p>
    <w:p w:rsidR="005A2A4F" w:rsidRDefault="00EA70B7">
      <w:r>
        <w:rPr>
          <w:sz w:val="22"/>
          <w:szCs w:val="22"/>
        </w:rPr>
        <w:t>2. W rozumieniu niniejszego Regulaminu:</w:t>
      </w:r>
    </w:p>
    <w:p w:rsidR="005A2A4F" w:rsidRDefault="00EA70B7">
      <w:r>
        <w:rPr>
          <w:sz w:val="22"/>
          <w:szCs w:val="22"/>
        </w:rPr>
        <w:t>- „informacją” objętą tajemnicą jest każda informacja jeżeli jest niejawn</w:t>
      </w:r>
      <w:r>
        <w:rPr>
          <w:sz w:val="22"/>
          <w:szCs w:val="22"/>
        </w:rPr>
        <w:t>a, chroniona w tym poufna lub objęta tajemnicą przedsiębiorcy, prywatnością na podstawie RODO lub ustaw szczególnych bądź  została zaklasyfikowana / uznana jako wymagająca ochrony przed nieuprawnionym ujawnieniem na mocy postanowień niniejszego Regulaminu,</w:t>
      </w:r>
      <w:r>
        <w:rPr>
          <w:sz w:val="22"/>
          <w:szCs w:val="22"/>
        </w:rPr>
        <w:t xml:space="preserve"> w tym również dane przedsiębiorców – pracowników, kontrahentów i konsumentów (informacje chronione);</w:t>
      </w:r>
    </w:p>
    <w:p w:rsidR="005A2A4F" w:rsidRDefault="00EA70B7">
      <w:r>
        <w:rPr>
          <w:sz w:val="22"/>
          <w:szCs w:val="22"/>
        </w:rPr>
        <w:t>- „dokumentem” jest każda utrwalona informacja, stanowiąca tajemnicę w rozumieniu Regulaminu, zwłaszcza na piśmie, mikrofilmach, negatywach i fotografiach</w:t>
      </w:r>
      <w:r>
        <w:rPr>
          <w:sz w:val="22"/>
          <w:szCs w:val="22"/>
        </w:rPr>
        <w:t>, nośnikach do zapisów informacji (nośnikach danych) w postaci cyfrowej i na taśmach elektromagnetycznych, także w formie mapy, wykresu, rysunku, obrazu, grafiki, fotografii, broszury, książki, kopii, odpisu, wypisu, wyciągu i tłumaczenia dokumentu, zbędne</w:t>
      </w:r>
      <w:r>
        <w:rPr>
          <w:sz w:val="22"/>
          <w:szCs w:val="22"/>
        </w:rPr>
        <w:t>go lub wadliwego wydruku, odbitki, kliszy, matrycy i dysku optycznego, kalki, taśmy atramentowej, jak również każda informacja utrwalona na elektronicznych nośnikach danych;</w:t>
      </w:r>
    </w:p>
    <w:p w:rsidR="005A2A4F" w:rsidRDefault="00EA70B7">
      <w:r>
        <w:rPr>
          <w:sz w:val="22"/>
          <w:szCs w:val="22"/>
        </w:rPr>
        <w:t>- „materiałem” jest dokument w rozumieniu przedmiotowym oraz przedmiot lub dowolna</w:t>
      </w:r>
      <w:r>
        <w:rPr>
          <w:sz w:val="22"/>
          <w:szCs w:val="22"/>
        </w:rPr>
        <w:t xml:space="preserve"> jego część, w szczególności urządzenie lub wyposażenie, jeżeli zostały objęte ochroną jako stanowiące informacje będące tajemnicą (np. modele, prototypy, itp.);</w:t>
      </w:r>
    </w:p>
    <w:p w:rsidR="005A2A4F" w:rsidRDefault="00EA70B7">
      <w:r>
        <w:rPr>
          <w:sz w:val="22"/>
          <w:szCs w:val="22"/>
        </w:rPr>
        <w:t>- „zatrudnionym” jest pracownik, zleceniobiorca, wykonawca lub usługodawca bądź osoby przez ni</w:t>
      </w:r>
      <w:r>
        <w:rPr>
          <w:sz w:val="22"/>
          <w:szCs w:val="22"/>
        </w:rPr>
        <w:t>ch zatrudnione, świadczące pracę lub usługi w siedzibie i innych lokalach Przedsiębiorcy, spółkach zależnych lub powiązanych;</w:t>
      </w:r>
    </w:p>
    <w:p w:rsidR="005A2A4F" w:rsidRDefault="00EA70B7">
      <w:r>
        <w:rPr>
          <w:sz w:val="22"/>
          <w:szCs w:val="22"/>
        </w:rPr>
        <w:t>- „infrastrukturą techniczną/system informatyczny” – zespół współpracujących ze sobą urządzeń, programów, procedur przetwarzania i</w:t>
      </w:r>
      <w:r>
        <w:rPr>
          <w:sz w:val="22"/>
          <w:szCs w:val="22"/>
        </w:rPr>
        <w:t xml:space="preserve">nformacji i narzędzi programowych </w:t>
      </w:r>
      <w:r>
        <w:rPr>
          <w:sz w:val="22"/>
          <w:szCs w:val="22"/>
        </w:rPr>
        <w:lastRenderedPageBreak/>
        <w:t>zastosowanych w przedsiębiorstwie w celu przetwarzania i ochrony informacji/danych, spełniających wymogi obowiązujących aktów prawnych regulujących zasady gromadzenia i przetwarzania informacji/danych”,</w:t>
      </w:r>
    </w:p>
    <w:p w:rsidR="005A2A4F" w:rsidRDefault="00EA70B7">
      <w:r>
        <w:rPr>
          <w:sz w:val="22"/>
          <w:szCs w:val="22"/>
        </w:rPr>
        <w:t>- „nośnikiem inform</w:t>
      </w:r>
      <w:r>
        <w:rPr>
          <w:sz w:val="22"/>
          <w:szCs w:val="22"/>
        </w:rPr>
        <w:t>acji / danych” - materiał lub urządzenie służące do zapisywania, przechowywania i odczytywania danych w postaci cyfrowej (płyta Cd, odtwarzacz płyt Cd, pamięć USB, interfejs USB w komputerze, karta micro SD, urządzenia elektroniczne z wbudowaną pamięcią;</w:t>
      </w:r>
    </w:p>
    <w:p w:rsidR="005A2A4F" w:rsidRDefault="00EA70B7"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 „zabezpieczeniem systemu informatycznego” – wdrożenie właściwych środków administracyjnych, technicznych oraz ochrony przed modyfikacją, zniszczeniem, nieuprawnionym dostępem i ujawnieniem lub pozyskaniem informacji/danych, a także ich utratą, w tym stoso</w:t>
      </w:r>
      <w:r>
        <w:rPr>
          <w:sz w:val="22"/>
          <w:szCs w:val="22"/>
        </w:rPr>
        <w:t xml:space="preserve">wanie </w:t>
      </w:r>
      <w:proofErr w:type="spellStart"/>
      <w:r>
        <w:rPr>
          <w:sz w:val="22"/>
          <w:szCs w:val="22"/>
        </w:rPr>
        <w:t>szyfrowannia</w:t>
      </w:r>
      <w:proofErr w:type="spellEnd"/>
      <w:r>
        <w:rPr>
          <w:sz w:val="22"/>
          <w:szCs w:val="22"/>
        </w:rPr>
        <w:t xml:space="preserve"> i silnego hasła;</w:t>
      </w:r>
    </w:p>
    <w:p w:rsidR="005A2A4F" w:rsidRDefault="00EA70B7">
      <w:r>
        <w:rPr>
          <w:sz w:val="22"/>
          <w:szCs w:val="22"/>
        </w:rPr>
        <w:t>- „RODO” – Rozporządzenie Parlamentu Europejskiego i Rady (UE) 2016/679 z dnia 27 kwietnia 2016 r. w sprawie ochrony osób fizycznych w związku z przetwarzaniem danych osobowych i w sprawie swobodnego przepływu takich dan</w:t>
      </w:r>
      <w:r>
        <w:rPr>
          <w:sz w:val="22"/>
          <w:szCs w:val="22"/>
        </w:rPr>
        <w:t>ych oraz uchylenia dyrektywy 95/46/WE (ogólne rozporządzenie o ochronie danych);</w:t>
      </w:r>
    </w:p>
    <w:p w:rsidR="005A2A4F" w:rsidRDefault="00EA70B7">
      <w:r>
        <w:rPr>
          <w:sz w:val="22"/>
          <w:szCs w:val="22"/>
        </w:rPr>
        <w:t>- „ustawa wdrażająca” - ustawa z dnia 10 maja 2018 r. o ochronie danych osobowych;</w:t>
      </w:r>
    </w:p>
    <w:p w:rsidR="005A2A4F" w:rsidRDefault="00EA70B7">
      <w:r>
        <w:rPr>
          <w:sz w:val="22"/>
          <w:szCs w:val="22"/>
        </w:rPr>
        <w:t>- „szyfrowanie” - proces przekształcania tekstu lub informacji w innej postaci (np. zarejest</w:t>
      </w:r>
      <w:r>
        <w:rPr>
          <w:sz w:val="22"/>
          <w:szCs w:val="22"/>
        </w:rPr>
        <w:t>rowanego materiału dźwiękowego lub filmowego) na niezrozumiały ciąg znaków w celu jego utajnienia – przechowywania w takiej postaci lub przekazywania niezabezpieczonymi kanałami;</w:t>
      </w:r>
    </w:p>
    <w:p w:rsidR="005A2A4F" w:rsidRDefault="00EA70B7">
      <w:r>
        <w:rPr>
          <w:sz w:val="22"/>
          <w:szCs w:val="22"/>
        </w:rPr>
        <w:t>- „silne hasło” - oznaczenie kodu zabezpieczającego o większej komplikacji (z</w:t>
      </w:r>
      <w:r>
        <w:rPr>
          <w:sz w:val="22"/>
          <w:szCs w:val="22"/>
        </w:rPr>
        <w:t>łożoności), który tworzy się z reguły np. do kont bankowych, komputerów firmowych przetwarzających np. dane osobowe lub tajemnice przedsiębiorstwa, systemów operacyjnych, baz czy zbiorów danych;</w:t>
      </w:r>
    </w:p>
    <w:p w:rsidR="005A2A4F" w:rsidRDefault="00EA70B7">
      <w:r>
        <w:rPr>
          <w:sz w:val="22"/>
          <w:szCs w:val="22"/>
        </w:rPr>
        <w:t>- „program MDM” - rozwiązanie z zakresu bezpieczeństwa, które</w:t>
      </w:r>
      <w:r>
        <w:rPr>
          <w:sz w:val="22"/>
          <w:szCs w:val="22"/>
        </w:rPr>
        <w:t xml:space="preserve"> dokonują szyfrowania na urządzeniach mobilnych, umożliwia dysponentom urządzenia i działom IT monitorowanie, zarządzanie i zabezpieczanie mobilnego sprzętu wykorzystywanego przez pracowników.</w:t>
      </w:r>
    </w:p>
    <w:p w:rsidR="005A2A4F" w:rsidRDefault="00EA70B7">
      <w:r>
        <w:rPr>
          <w:sz w:val="22"/>
          <w:szCs w:val="22"/>
        </w:rPr>
        <w:t>3. Zasadą jest jawność informacji i prawa jej udostępniania, ch</w:t>
      </w:r>
      <w:r>
        <w:rPr>
          <w:sz w:val="22"/>
          <w:szCs w:val="22"/>
        </w:rPr>
        <w:t>yba że w trybie tego Regulaminu lub na podstawie ustaw informacja jest niejawna lub objęta tajemnicą z innego tytułu.</w:t>
      </w:r>
    </w:p>
    <w:p w:rsidR="005A2A4F" w:rsidRDefault="00EA70B7">
      <w:r>
        <w:rPr>
          <w:sz w:val="22"/>
          <w:szCs w:val="22"/>
        </w:rPr>
        <w:t>4. Spółka zapewnia i realizuje bezpieczeństwo informacji w systemach IT przedsiębiorstwa poprzez zapewnienie:</w:t>
      </w:r>
    </w:p>
    <w:p w:rsidR="005A2A4F" w:rsidRDefault="00EA70B7">
      <w:r>
        <w:rPr>
          <w:sz w:val="22"/>
          <w:szCs w:val="22"/>
        </w:rPr>
        <w:t>−</w:t>
      </w:r>
      <w:r>
        <w:rPr>
          <w:sz w:val="22"/>
          <w:szCs w:val="22"/>
        </w:rPr>
        <w:t xml:space="preserve"> poufności informacji/danych – pod którą rozumie się uniemożliwienie dostępu do danych osobom trzecim,</w:t>
      </w:r>
    </w:p>
    <w:p w:rsidR="005A2A4F" w:rsidRDefault="00EA70B7">
      <w:r>
        <w:rPr>
          <w:sz w:val="22"/>
          <w:szCs w:val="22"/>
        </w:rPr>
        <w:t>−</w:t>
      </w:r>
      <w:r>
        <w:rPr>
          <w:sz w:val="22"/>
          <w:szCs w:val="22"/>
        </w:rPr>
        <w:t xml:space="preserve"> integralności informacji/danych – pod kt</w:t>
      </w:r>
      <w:r>
        <w:rPr>
          <w:sz w:val="22"/>
          <w:szCs w:val="22"/>
        </w:rPr>
        <w:t>órą rozumie się zapewnienie dokładności i kompletności informacji/danych i metod ich przetwarzania oraz uniknięcie nieautoryzowanych zmian danych,</w:t>
      </w:r>
    </w:p>
    <w:p w:rsidR="005A2A4F" w:rsidRDefault="00EA70B7">
      <w:r>
        <w:rPr>
          <w:sz w:val="22"/>
          <w:szCs w:val="22"/>
        </w:rPr>
        <w:t>−</w:t>
      </w:r>
      <w:r>
        <w:rPr>
          <w:sz w:val="22"/>
          <w:szCs w:val="22"/>
        </w:rPr>
        <w:t xml:space="preserve"> dostępności informacji/danych – pod którą rozumie się zapewnienie dostępu do informacji/danych osobom upraw</w:t>
      </w:r>
      <w:r>
        <w:rPr>
          <w:sz w:val="22"/>
          <w:szCs w:val="22"/>
        </w:rPr>
        <w:t>nionym zawsze wtedy, gdy jest wymagane,</w:t>
      </w:r>
    </w:p>
    <w:p w:rsidR="005A2A4F" w:rsidRDefault="00EA70B7">
      <w:r>
        <w:rPr>
          <w:sz w:val="22"/>
          <w:szCs w:val="22"/>
        </w:rPr>
        <w:t>−</w:t>
      </w:r>
      <w:r>
        <w:rPr>
          <w:sz w:val="22"/>
          <w:szCs w:val="22"/>
        </w:rPr>
        <w:t xml:space="preserve"> rozliczalności działań – pod którą rozumie się zapewnienie, że jakiekolwiek działania na danych (przetwarzanie) jest rejestrowane w systemie informatycznym wraz z możliwością identyfikacji tego, kto uzyskał dostęp </w:t>
      </w:r>
      <w:r>
        <w:rPr>
          <w:sz w:val="22"/>
          <w:szCs w:val="22"/>
        </w:rPr>
        <w:t>i/lub dokonał działania.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lastRenderedPageBreak/>
        <w:t xml:space="preserve">II. Przedmiot ochrony </w:t>
      </w:r>
    </w:p>
    <w:p w:rsidR="005A2A4F" w:rsidRDefault="00EA70B7">
      <w:r>
        <w:rPr>
          <w:sz w:val="22"/>
          <w:szCs w:val="22"/>
        </w:rPr>
        <w:t>Na warunkach tego regulaminu ochroną obejmuje się następujące zakresy i przedmiot: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pPr>
        <w:spacing w:before="200" w:after="0"/>
      </w:pPr>
      <w:r>
        <w:rPr>
          <w:sz w:val="22"/>
          <w:szCs w:val="22"/>
        </w:rPr>
        <w:t xml:space="preserve">1. </w:t>
      </w:r>
    </w:p>
    <w:p w:rsidR="005A2A4F" w:rsidRDefault="00EA70B7">
      <w:r>
        <w:rPr>
          <w:sz w:val="22"/>
          <w:szCs w:val="22"/>
        </w:rPr>
        <w:t>Chronione w ramach obowiązków publiczno-prawnych</w:t>
      </w:r>
    </w:p>
    <w:p w:rsidR="005A2A4F" w:rsidRDefault="00EA70B7">
      <w:r>
        <w:rPr>
          <w:sz w:val="22"/>
          <w:szCs w:val="22"/>
        </w:rPr>
        <w:t xml:space="preserve">1.1.  Sfera prywatności i dobra osobiste (art. 47 Konstytucji, art. </w:t>
      </w:r>
      <w:r>
        <w:rPr>
          <w:sz w:val="22"/>
          <w:szCs w:val="22"/>
        </w:rPr>
        <w:t>23 Kodeksu cywilnego)</w:t>
      </w:r>
    </w:p>
    <w:p w:rsidR="005A2A4F" w:rsidRDefault="00EA70B7">
      <w:r>
        <w:rPr>
          <w:sz w:val="22"/>
          <w:szCs w:val="22"/>
        </w:rPr>
        <w:t>Obowiązek ochrony informacji obejmuje:</w:t>
      </w:r>
    </w:p>
    <w:p w:rsidR="005A2A4F" w:rsidRDefault="00EA70B7">
      <w:r>
        <w:rPr>
          <w:sz w:val="22"/>
          <w:szCs w:val="22"/>
        </w:rPr>
        <w:t>- ochronę prawną życia prywatnego, w tym również rodzinnego, czci i dobrego imienia oraz informacje o majątku co pokrywa się z ochroną danych osobowych osób fizycznych regulowaną przez RODO i ust</w:t>
      </w:r>
      <w:r>
        <w:rPr>
          <w:sz w:val="22"/>
          <w:szCs w:val="22"/>
        </w:rPr>
        <w:t>awę wdrażającą (wyciąg z przepisów stanowi załącznik do niniejszego Regulaminu).</w:t>
      </w:r>
    </w:p>
    <w:p w:rsidR="005A2A4F" w:rsidRDefault="00EA70B7">
      <w:r>
        <w:rPr>
          <w:sz w:val="22"/>
          <w:szCs w:val="22"/>
        </w:rPr>
        <w:t>Obowiązek ochrony obejmuje:</w:t>
      </w:r>
    </w:p>
    <w:p w:rsidR="005A2A4F" w:rsidRDefault="00EA70B7">
      <w:r>
        <w:rPr>
          <w:sz w:val="22"/>
          <w:szCs w:val="22"/>
        </w:rPr>
        <w:t>1) każdą informację, na podstawie której można określić tożsamość danej osoby powiązaną z danymi chronionymi;</w:t>
      </w:r>
    </w:p>
    <w:p w:rsidR="005A2A4F" w:rsidRDefault="00EA70B7">
      <w:r>
        <w:rPr>
          <w:sz w:val="22"/>
          <w:szCs w:val="22"/>
        </w:rPr>
        <w:t>2) każdy posiadający strukturę zestaw</w:t>
      </w:r>
      <w:r>
        <w:rPr>
          <w:sz w:val="22"/>
          <w:szCs w:val="22"/>
        </w:rPr>
        <w:t xml:space="preserve"> danych o charakterze osobowym, dostępny według określonych kryteriów, niezależnie od tego, czy zestaw ten jest rozproszony lub podzielony funkcjonalnie czyli zbiór danych,</w:t>
      </w:r>
    </w:p>
    <w:p w:rsidR="005A2A4F" w:rsidRDefault="00EA70B7">
      <w:r>
        <w:rPr>
          <w:sz w:val="22"/>
          <w:szCs w:val="22"/>
        </w:rPr>
        <w:t>3) przetwarzanie danych w rozumieniu zbierania, utrwalania, przechowywania, opracow</w:t>
      </w:r>
      <w:r>
        <w:rPr>
          <w:sz w:val="22"/>
          <w:szCs w:val="22"/>
        </w:rPr>
        <w:t>ywania, zmieniania, udostępniania i usuwania danych, jak również każdej innej operacji przetwarzania wykonywanej w systemach informatycznych, jest możliwe tylko w trybie przewidzianym ustawą o tyle, o ile nie naruszają dobra publicznego, dobra osoby, które</w:t>
      </w:r>
      <w:r>
        <w:rPr>
          <w:sz w:val="22"/>
          <w:szCs w:val="22"/>
        </w:rPr>
        <w:t>j dotyczą lub dóbr osób trzecich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zgodnie z definicjami RODO.</w:t>
      </w:r>
    </w:p>
    <w:p w:rsidR="005A2A4F" w:rsidRDefault="00EA70B7">
      <w:r>
        <w:rPr>
          <w:sz w:val="22"/>
          <w:szCs w:val="22"/>
        </w:rPr>
        <w:t>(wyciąg z przepisów stanowi załącznik do niniejszego Regulaminu).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1.3. Tajemnice według Prawa pracy</w:t>
      </w:r>
    </w:p>
    <w:p w:rsidR="005A2A4F" w:rsidRDefault="00EA70B7">
      <w:r>
        <w:rPr>
          <w:sz w:val="22"/>
          <w:szCs w:val="22"/>
        </w:rPr>
        <w:t>Obowiązek ochrony obejmuje:</w:t>
      </w:r>
    </w:p>
    <w:p w:rsidR="005A2A4F" w:rsidRDefault="00EA70B7">
      <w:r>
        <w:rPr>
          <w:sz w:val="22"/>
          <w:szCs w:val="22"/>
        </w:rPr>
        <w:t>dokumentację w sprawach związanych ze stosunkiem pracy (wyciąg z przepisów stanowi załącznik do niniejszego Regulaminu).</w:t>
      </w:r>
    </w:p>
    <w:p w:rsidR="005A2A4F" w:rsidRDefault="00EA70B7">
      <w:r>
        <w:rPr>
          <w:sz w:val="22"/>
          <w:szCs w:val="22"/>
        </w:rPr>
        <w:t>1) dokumenty urzędowe lub osób prywatnych (rekomendacje, opinie) albo wytworzone przez Spółkę  (wyciąg z przepisów stanowi załącznik do</w:t>
      </w:r>
      <w:r>
        <w:rPr>
          <w:sz w:val="22"/>
          <w:szCs w:val="22"/>
        </w:rPr>
        <w:t xml:space="preserve"> niniejszego Regulaminu). dokumenty zgromadzone w związku z ubieganiem się o zatrudnienie,</w:t>
      </w:r>
    </w:p>
    <w:p w:rsidR="005A2A4F" w:rsidRDefault="00EA70B7">
      <w:r>
        <w:rPr>
          <w:sz w:val="22"/>
          <w:szCs w:val="22"/>
        </w:rPr>
        <w:t xml:space="preserve">- dokumenty dotyczące nawiązania stosunku pracy oraz przebiegu zatrudnienia pracownika (karta ewidencyjna czasu pracy, imienna karta/lista wypłacanego wynagrodzenia </w:t>
      </w:r>
      <w:r>
        <w:rPr>
          <w:sz w:val="22"/>
          <w:szCs w:val="22"/>
        </w:rPr>
        <w:t>za pracę i innych świadczeń związanych z pracą),</w:t>
      </w:r>
    </w:p>
    <w:p w:rsidR="005A2A4F" w:rsidRDefault="00EA70B7">
      <w:r>
        <w:rPr>
          <w:sz w:val="22"/>
          <w:szCs w:val="22"/>
        </w:rPr>
        <w:t>- dokumenty związane z ustaniem zatrudnienia,</w:t>
      </w:r>
    </w:p>
    <w:p w:rsidR="005A2A4F" w:rsidRDefault="00EA70B7">
      <w:r>
        <w:rPr>
          <w:sz w:val="22"/>
          <w:szCs w:val="22"/>
        </w:rPr>
        <w:t>- dokumenty dotyczące karania pracownika i wykroczeń dyscyplinarnych.</w:t>
      </w:r>
    </w:p>
    <w:p w:rsidR="005A2A4F" w:rsidRDefault="00EA70B7">
      <w:r>
        <w:rPr>
          <w:sz w:val="22"/>
          <w:szCs w:val="22"/>
        </w:rPr>
        <w:t>2) Oceny pracy, opinie i inne dokumenty, których ujawnienie może naruszyć dobra osobiste pr</w:t>
      </w:r>
      <w:r>
        <w:rPr>
          <w:sz w:val="22"/>
          <w:szCs w:val="22"/>
        </w:rPr>
        <w:t>acownika, w tym dane o wynagrodzeniu za pracę, podatkach, w tym PIT-y.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lastRenderedPageBreak/>
        <w:t>Pokrywa się to z zakresem ochrony z RODO.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1.4. Tajemnica skarbowa ( Ustawa z dnia 29 sierpnia 1997 r. Ordynacja podatkowa)</w:t>
      </w:r>
    </w:p>
    <w:p w:rsidR="005A2A4F" w:rsidRDefault="00EA70B7">
      <w:r>
        <w:rPr>
          <w:sz w:val="22"/>
          <w:szCs w:val="22"/>
        </w:rPr>
        <w:t>Obowiązek ochrony obejmuje w szczególności:</w:t>
      </w:r>
    </w:p>
    <w:p w:rsidR="005A2A4F" w:rsidRDefault="00EA70B7">
      <w:r>
        <w:rPr>
          <w:sz w:val="22"/>
          <w:szCs w:val="22"/>
        </w:rPr>
        <w:t>1) dane mieszczące się w składanych przez podatników, płatników i inkasentów deklaracjach i innych dokumentach  oraz wszelkie infor</w:t>
      </w:r>
      <w:r>
        <w:rPr>
          <w:sz w:val="22"/>
          <w:szCs w:val="22"/>
        </w:rPr>
        <w:t>macje podatkowe przepisane prawem</w:t>
      </w:r>
    </w:p>
    <w:p w:rsidR="005A2A4F" w:rsidRDefault="00EA70B7">
      <w:r>
        <w:rPr>
          <w:sz w:val="22"/>
          <w:szCs w:val="22"/>
        </w:rPr>
        <w:t>2) akta spraw prowadzonych przez organy podatkowe i organy kontroli skarbowej</w:t>
      </w:r>
    </w:p>
    <w:p w:rsidR="005A2A4F" w:rsidRDefault="00EA70B7">
      <w:r>
        <w:rPr>
          <w:sz w:val="22"/>
          <w:szCs w:val="22"/>
        </w:rPr>
        <w:t>3) informacje przekazane organom podatkowym przez Spółkę o zdarzeniach wynikających ze stosunków cywilno-prawnych albo Prawa pracy w zakresie wy</w:t>
      </w:r>
      <w:r>
        <w:rPr>
          <w:sz w:val="22"/>
          <w:szCs w:val="22"/>
        </w:rPr>
        <w:t>maganym przepisami prawa(wyciąg z przepisów stanowi załącznik do niniejszego Regulaminu).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1.5. Tajemnica bankowa (Ustawa z dnia 29 sierpnia 1997 r. Prawo bankowe)</w:t>
      </w:r>
    </w:p>
    <w:p w:rsidR="005A2A4F" w:rsidRDefault="00EA70B7">
      <w:r>
        <w:rPr>
          <w:sz w:val="22"/>
          <w:szCs w:val="22"/>
        </w:rPr>
        <w:t>Obowiązek ochrony obejmuje:</w:t>
      </w:r>
    </w:p>
    <w:p w:rsidR="005A2A4F" w:rsidRDefault="00EA70B7">
      <w:r>
        <w:rPr>
          <w:sz w:val="22"/>
          <w:szCs w:val="22"/>
        </w:rPr>
        <w:t>1) wszystkie wiadomości dotyczące czynności bankowych i osób bę</w:t>
      </w:r>
      <w:r>
        <w:rPr>
          <w:sz w:val="22"/>
          <w:szCs w:val="22"/>
        </w:rPr>
        <w:t>dących stroną umowy, uzyskane w czasie negocjacji oraz związane z zawarciem umowy z bankiem i jej realizacją, z wyjątkiem wiadomości, bez ujawnienia których nie jest możliwe należyte wykonanie zawartej przez bank umowy;</w:t>
      </w:r>
    </w:p>
    <w:p w:rsidR="005A2A4F" w:rsidRDefault="00EA70B7">
      <w:r>
        <w:rPr>
          <w:sz w:val="22"/>
          <w:szCs w:val="22"/>
        </w:rPr>
        <w:t>2) wszystkie wiadomości dotyczące os</w:t>
      </w:r>
      <w:r>
        <w:rPr>
          <w:sz w:val="22"/>
          <w:szCs w:val="22"/>
        </w:rPr>
        <w:t>ób, które nie będąc stroną umowy, o której mowa w pkt. 1, dokonały czynności pozostających w związku z zawarciem takiej umowy, z wyjątkiem przypadków, gdy ustawa przewiduje ujawnienie takich czynności (art. 104 ust. 1 ustawy Prawo bankowe).</w:t>
      </w:r>
    </w:p>
    <w:p w:rsidR="005A2A4F" w:rsidRDefault="00EA70B7">
      <w:r>
        <w:rPr>
          <w:sz w:val="22"/>
          <w:szCs w:val="22"/>
        </w:rPr>
        <w:t xml:space="preserve">2. Chronione w </w:t>
      </w:r>
      <w:r>
        <w:rPr>
          <w:sz w:val="22"/>
          <w:szCs w:val="22"/>
        </w:rPr>
        <w:t xml:space="preserve">ramach obowiązków </w:t>
      </w:r>
      <w:proofErr w:type="spellStart"/>
      <w:r>
        <w:rPr>
          <w:sz w:val="22"/>
          <w:szCs w:val="22"/>
        </w:rPr>
        <w:t>prywatno</w:t>
      </w:r>
      <w:proofErr w:type="spellEnd"/>
      <w:r>
        <w:rPr>
          <w:sz w:val="22"/>
          <w:szCs w:val="22"/>
        </w:rPr>
        <w:t>-prawnych.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 xml:space="preserve">II.1. Tajemnica przedsiębiorstwa </w:t>
      </w:r>
    </w:p>
    <w:p w:rsidR="005A2A4F" w:rsidRDefault="00EA70B7">
      <w:r>
        <w:rPr>
          <w:sz w:val="22"/>
          <w:szCs w:val="22"/>
        </w:rPr>
        <w:t>Obowiązek ochrony obejmuje nie ujawniane do wiadomości publicznej (niepublikowane) informacje techniczne, technologiczne, handlowe lub organizacyjne przedsiębiorstwa (korporacyjne), k</w:t>
      </w:r>
      <w:r>
        <w:rPr>
          <w:sz w:val="22"/>
          <w:szCs w:val="22"/>
        </w:rPr>
        <w:t>tóre u przedsiębiorcy w trybie tego Regulaminu uznano za chronione i objęto tajemnicą przedsiębiorcy.</w:t>
      </w:r>
    </w:p>
    <w:p w:rsidR="005A2A4F" w:rsidRDefault="00EA70B7">
      <w:r>
        <w:rPr>
          <w:sz w:val="22"/>
          <w:szCs w:val="22"/>
        </w:rPr>
        <w:t>2.1.1.  Rodzaje informacji objętych tajemnicą przedsiębiorstwa:</w:t>
      </w:r>
    </w:p>
    <w:p w:rsidR="005A2A4F" w:rsidRDefault="00EA70B7">
      <w:r>
        <w:rPr>
          <w:sz w:val="22"/>
          <w:szCs w:val="22"/>
        </w:rPr>
        <w:t>2.1.2.  Informacje techniczne i technologiczne (przemysłowe)</w:t>
      </w:r>
    </w:p>
    <w:p w:rsidR="005A2A4F" w:rsidRDefault="00EA70B7">
      <w:r>
        <w:rPr>
          <w:sz w:val="22"/>
          <w:szCs w:val="22"/>
        </w:rPr>
        <w:t xml:space="preserve">1) </w:t>
      </w:r>
      <w:r>
        <w:rPr>
          <w:b/>
          <w:sz w:val="22"/>
          <w:szCs w:val="22"/>
        </w:rPr>
        <w:t>technologie ______________</w:t>
      </w:r>
      <w:r>
        <w:rPr>
          <w:b/>
          <w:sz w:val="22"/>
          <w:szCs w:val="22"/>
        </w:rPr>
        <w:t>___*</w:t>
      </w:r>
    </w:p>
    <w:p w:rsidR="005A2A4F" w:rsidRDefault="00EA70B7">
      <w:r>
        <w:rPr>
          <w:sz w:val="22"/>
          <w:szCs w:val="22"/>
        </w:rPr>
        <w:t>2)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dokumentacje ________________</w:t>
      </w:r>
    </w:p>
    <w:p w:rsidR="005A2A4F" w:rsidRDefault="00EA70B7">
      <w:r>
        <w:rPr>
          <w:sz w:val="22"/>
          <w:szCs w:val="22"/>
        </w:rPr>
        <w:t>3) projekty wzorów użytkowych lub zdobniczych, znaków towarowych, nazw produktów, projektów graficznych do czasu skierowania do produkcji lub rejestracji praw ochronnych lub patentowych,</w:t>
      </w:r>
    </w:p>
    <w:p w:rsidR="005A2A4F" w:rsidRDefault="00EA70B7">
      <w:r>
        <w:rPr>
          <w:sz w:val="22"/>
          <w:szCs w:val="22"/>
        </w:rPr>
        <w:t>4) architektura, język i kody ź</w:t>
      </w:r>
      <w:r>
        <w:rPr>
          <w:sz w:val="22"/>
          <w:szCs w:val="22"/>
        </w:rPr>
        <w:t xml:space="preserve">ródłowe programów opracowanych i stosowanych w przedsiębiorstwie wraz z hasłami i kodami </w:t>
      </w:r>
      <w:proofErr w:type="spellStart"/>
      <w:r>
        <w:rPr>
          <w:sz w:val="22"/>
          <w:szCs w:val="22"/>
        </w:rPr>
        <w:t>dostepu</w:t>
      </w:r>
      <w:proofErr w:type="spellEnd"/>
      <w:r>
        <w:rPr>
          <w:sz w:val="22"/>
          <w:szCs w:val="22"/>
        </w:rPr>
        <w:t>,</w:t>
      </w:r>
    </w:p>
    <w:p w:rsidR="005A2A4F" w:rsidRDefault="00EA70B7">
      <w:r>
        <w:rPr>
          <w:sz w:val="22"/>
          <w:szCs w:val="22"/>
        </w:rPr>
        <w:t>5)</w:t>
      </w:r>
      <w:r>
        <w:rPr>
          <w:b/>
          <w:sz w:val="22"/>
          <w:szCs w:val="22"/>
        </w:rPr>
        <w:t xml:space="preserve"> receptury _______________.*</w:t>
      </w:r>
    </w:p>
    <w:p w:rsidR="005A2A4F" w:rsidRDefault="00EA70B7">
      <w:r>
        <w:rPr>
          <w:sz w:val="22"/>
          <w:szCs w:val="22"/>
        </w:rPr>
        <w:t>2.1.3. Informacje handlowe (tajemnica handlowa)</w:t>
      </w:r>
    </w:p>
    <w:p w:rsidR="005A2A4F" w:rsidRDefault="00EA70B7">
      <w:r>
        <w:rPr>
          <w:b/>
          <w:sz w:val="22"/>
          <w:szCs w:val="22"/>
        </w:rPr>
        <w:lastRenderedPageBreak/>
        <w:t>1) W zakresie zamówień i produkcji wyrobów: _______________*,</w:t>
      </w:r>
    </w:p>
    <w:p w:rsidR="005A2A4F" w:rsidRDefault="00EA70B7">
      <w:r>
        <w:rPr>
          <w:sz w:val="22"/>
          <w:szCs w:val="22"/>
        </w:rPr>
        <w:t>- ilości zamówion</w:t>
      </w:r>
      <w:r>
        <w:rPr>
          <w:sz w:val="22"/>
          <w:szCs w:val="22"/>
        </w:rPr>
        <w:t>ych przez oznaczonych klientów wyrobów,</w:t>
      </w:r>
    </w:p>
    <w:p w:rsidR="005A2A4F" w:rsidRDefault="00EA70B7">
      <w:r>
        <w:rPr>
          <w:sz w:val="22"/>
          <w:szCs w:val="22"/>
        </w:rPr>
        <w:t>- wzory użytkowe lub zdobnicze _________________</w:t>
      </w:r>
    </w:p>
    <w:p w:rsidR="005A2A4F" w:rsidRDefault="00EA70B7">
      <w:r>
        <w:rPr>
          <w:sz w:val="22"/>
          <w:szCs w:val="22"/>
        </w:rPr>
        <w:t>- liczba i adresy oraz dane osobowe klientów,</w:t>
      </w:r>
    </w:p>
    <w:p w:rsidR="005A2A4F" w:rsidRDefault="00EA70B7">
      <w:r>
        <w:rPr>
          <w:sz w:val="22"/>
          <w:szCs w:val="22"/>
        </w:rPr>
        <w:t>- zbiory danych dostawców i odbiorców oraz dotyczące reklamacji,</w:t>
      </w:r>
    </w:p>
    <w:p w:rsidR="005A2A4F" w:rsidRDefault="00EA70B7">
      <w:r>
        <w:rPr>
          <w:b/>
          <w:sz w:val="22"/>
          <w:szCs w:val="22"/>
        </w:rPr>
        <w:t xml:space="preserve">2) W zakresie handlu hurtowego i detalicznego : </w:t>
      </w:r>
      <w:r>
        <w:rPr>
          <w:sz w:val="22"/>
          <w:szCs w:val="22"/>
        </w:rPr>
        <w:t>( jeżeli nie występuje wykreślić)*</w:t>
      </w:r>
    </w:p>
    <w:p w:rsidR="005A2A4F" w:rsidRDefault="00EA70B7">
      <w:r>
        <w:rPr>
          <w:sz w:val="22"/>
          <w:szCs w:val="22"/>
        </w:rPr>
        <w:t>- wielkości produkcji i sprzedaży wyrobów poszczególnym klientom,</w:t>
      </w:r>
    </w:p>
    <w:p w:rsidR="005A2A4F" w:rsidRDefault="00EA70B7">
      <w:r>
        <w:rPr>
          <w:sz w:val="22"/>
          <w:szCs w:val="22"/>
        </w:rPr>
        <w:t>- treść ofert przeznaczonych dla indywidua</w:t>
      </w:r>
      <w:r>
        <w:rPr>
          <w:sz w:val="22"/>
          <w:szCs w:val="22"/>
        </w:rPr>
        <w:t>lnych klientów lub grup klientów,</w:t>
      </w:r>
    </w:p>
    <w:p w:rsidR="005A2A4F" w:rsidRDefault="00EA70B7">
      <w:r>
        <w:rPr>
          <w:sz w:val="22"/>
          <w:szCs w:val="22"/>
        </w:rPr>
        <w:t>- treść ofert indywidualnie kierowanych do lub otrzymanych od kontrahentów,</w:t>
      </w:r>
    </w:p>
    <w:p w:rsidR="005A2A4F" w:rsidRDefault="00EA70B7">
      <w:r>
        <w:rPr>
          <w:sz w:val="22"/>
          <w:szCs w:val="22"/>
        </w:rPr>
        <w:t>- cen, upustów, bonifikat, rabatów indywidualnie kierowanych do lub otrzymanych od kontrahentów,</w:t>
      </w:r>
    </w:p>
    <w:p w:rsidR="005A2A4F" w:rsidRDefault="00EA70B7">
      <w:r>
        <w:rPr>
          <w:sz w:val="22"/>
          <w:szCs w:val="22"/>
        </w:rPr>
        <w:t>- treści negocjacji umów (kontraktów) dostaw suro</w:t>
      </w:r>
      <w:r>
        <w:rPr>
          <w:sz w:val="22"/>
          <w:szCs w:val="22"/>
        </w:rPr>
        <w:t>wców i materiałów do Spółki świadczenia usług oraz sprzedaży produktów Spółki oraz wszelka korespondencja handlowa w tym zakresie,</w:t>
      </w:r>
    </w:p>
    <w:p w:rsidR="005A2A4F" w:rsidRDefault="00EA70B7">
      <w:r>
        <w:rPr>
          <w:sz w:val="22"/>
          <w:szCs w:val="22"/>
        </w:rPr>
        <w:t>- treść kontraktów podpisanych, w okresie realizacji, o ile Zarząd za zgodą kontrahenta nie zdecydował o upublicznienia,</w:t>
      </w:r>
    </w:p>
    <w:p w:rsidR="005A2A4F" w:rsidRDefault="00EA70B7">
      <w:r>
        <w:rPr>
          <w:sz w:val="22"/>
          <w:szCs w:val="22"/>
        </w:rPr>
        <w:t>- wykazy wraz z danymi dotyczące szczegółowej struktury sprzedaży produktów lub zakupu surowców i materiałów,</w:t>
      </w:r>
    </w:p>
    <w:p w:rsidR="005A2A4F" w:rsidRDefault="00EA70B7">
      <w:r>
        <w:rPr>
          <w:sz w:val="22"/>
          <w:szCs w:val="22"/>
        </w:rPr>
        <w:t>-  __________________</w:t>
      </w:r>
    </w:p>
    <w:p w:rsidR="005A2A4F" w:rsidRDefault="00EA70B7">
      <w:r>
        <w:rPr>
          <w:sz w:val="22"/>
          <w:szCs w:val="22"/>
        </w:rPr>
        <w:t xml:space="preserve">1) </w:t>
      </w:r>
      <w:r>
        <w:rPr>
          <w:sz w:val="22"/>
          <w:szCs w:val="22"/>
        </w:rPr>
        <w:t>W zakresie wynajmu, dzierżawy i leasingu maszyn i sprzętu:</w:t>
      </w:r>
    </w:p>
    <w:p w:rsidR="005A2A4F" w:rsidRDefault="00EA70B7">
      <w:r>
        <w:rPr>
          <w:sz w:val="22"/>
          <w:szCs w:val="22"/>
        </w:rPr>
        <w:t>- ilość, wartość i ceny,</w:t>
      </w:r>
    </w:p>
    <w:p w:rsidR="005A2A4F" w:rsidRDefault="00EA70B7">
      <w:r>
        <w:rPr>
          <w:sz w:val="22"/>
          <w:szCs w:val="22"/>
        </w:rPr>
        <w:t>- treść kontraktów w części zastrzeżonej poufności.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2) W zakresie działalności związanej z prowadzeniem interesów:</w:t>
      </w:r>
    </w:p>
    <w:p w:rsidR="005A2A4F" w:rsidRDefault="00EA70B7">
      <w:r>
        <w:rPr>
          <w:sz w:val="22"/>
          <w:szCs w:val="22"/>
        </w:rPr>
        <w:t>- umowy, opinie, ekspertyzy, dokumentacja, wyniki badań</w:t>
      </w:r>
      <w:r>
        <w:rPr>
          <w:sz w:val="22"/>
          <w:szCs w:val="22"/>
        </w:rPr>
        <w:t xml:space="preserve"> i projekty w sprawach doradztwa technicznego w zakresie technologii, inżynierii,</w:t>
      </w:r>
    </w:p>
    <w:p w:rsidR="005A2A4F" w:rsidRDefault="00EA70B7">
      <w:r>
        <w:rPr>
          <w:sz w:val="22"/>
          <w:szCs w:val="22"/>
        </w:rPr>
        <w:t>- umowy, opinie, ekspertyzy, dokumentacja, wyniki badań i projekty w zakresie projektowania ________________ ,</w:t>
      </w:r>
    </w:p>
    <w:p w:rsidR="005A2A4F" w:rsidRDefault="00EA70B7">
      <w:r>
        <w:rPr>
          <w:sz w:val="22"/>
          <w:szCs w:val="22"/>
        </w:rPr>
        <w:t>- umowy, opinie, ekspertyzy, dokumentacja, wyniki badań i proje</w:t>
      </w:r>
      <w:r>
        <w:rPr>
          <w:sz w:val="22"/>
          <w:szCs w:val="22"/>
        </w:rPr>
        <w:t>kty w zakresie analiz technicznych, ochrony środowiska, bhp, prawa wodnego, odpadów, przepisów przeciwpożarowych,</w:t>
      </w:r>
    </w:p>
    <w:p w:rsidR="005A2A4F" w:rsidRDefault="00EA70B7">
      <w:r>
        <w:rPr>
          <w:sz w:val="22"/>
          <w:szCs w:val="22"/>
        </w:rPr>
        <w:t>- dane związane z własną lub zleconą działalnością w zakresie inwigilacji i ochrony,</w:t>
      </w:r>
    </w:p>
    <w:p w:rsidR="005A2A4F" w:rsidRDefault="00EA70B7">
      <w:r>
        <w:rPr>
          <w:sz w:val="22"/>
          <w:szCs w:val="22"/>
        </w:rPr>
        <w:t>- umowy kredytowe,</w:t>
      </w:r>
    </w:p>
    <w:p w:rsidR="005A2A4F" w:rsidRDefault="00EA70B7">
      <w:r>
        <w:rPr>
          <w:sz w:val="22"/>
          <w:szCs w:val="22"/>
        </w:rPr>
        <w:t>- dane związane z zakresem ubezpieczeń</w:t>
      </w:r>
      <w:r>
        <w:rPr>
          <w:sz w:val="22"/>
          <w:szCs w:val="22"/>
        </w:rPr>
        <w:t xml:space="preserve"> osobowych i majątkowych.</w:t>
      </w:r>
    </w:p>
    <w:p w:rsidR="005A2A4F" w:rsidRDefault="00EA70B7">
      <w:r>
        <w:rPr>
          <w:sz w:val="22"/>
          <w:szCs w:val="22"/>
        </w:rPr>
        <w:t>W umowach zawieranych z kontrahentami/podmiotami zewnętrznymi Spółka zapewnia stosowanie właściwych klauzul/postanowień zobowiązujących do ochrony danych udostępnionych przez Spółkę podlegających zastrzeżeniu jako tajemnice przeds</w:t>
      </w:r>
      <w:r>
        <w:rPr>
          <w:sz w:val="22"/>
          <w:szCs w:val="22"/>
        </w:rPr>
        <w:t xml:space="preserve">iębiorstwa w </w:t>
      </w:r>
      <w:r>
        <w:rPr>
          <w:sz w:val="22"/>
          <w:szCs w:val="22"/>
        </w:rPr>
        <w:lastRenderedPageBreak/>
        <w:t>rozumieniu niniejszego Regulaminu. Z podmiotami będącymi Partnerami Zaufanymi w rozumieniu Polityki Bezpieczeństwa, zawierane są odpowiednie Umowy w zakresie stałej współpracy lub świadczenia usług na warunkach RODO.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2.1.4. Informacje organi</w:t>
      </w:r>
      <w:r>
        <w:rPr>
          <w:sz w:val="22"/>
          <w:szCs w:val="22"/>
        </w:rPr>
        <w:t>zacyjne:</w:t>
      </w:r>
    </w:p>
    <w:p w:rsidR="005A2A4F" w:rsidRDefault="00EA70B7">
      <w:r>
        <w:rPr>
          <w:sz w:val="22"/>
          <w:szCs w:val="22"/>
        </w:rPr>
        <w:t>- szczegółowa struktura organizacyjna przedsiębiorstwa, ujawniająca zakres instytucjonalny i funkcjonalny kontroli i nadzoru, komórek organizacyjnych i stanowisk,</w:t>
      </w:r>
    </w:p>
    <w:p w:rsidR="005A2A4F" w:rsidRDefault="00EA70B7">
      <w:r>
        <w:rPr>
          <w:sz w:val="22"/>
          <w:szCs w:val="22"/>
        </w:rPr>
        <w:t>- struktura sprzedaży w rozbiciu na klientów,</w:t>
      </w:r>
    </w:p>
    <w:p w:rsidR="005A2A4F" w:rsidRDefault="00EA70B7">
      <w:r>
        <w:rPr>
          <w:sz w:val="22"/>
          <w:szCs w:val="22"/>
        </w:rPr>
        <w:t>- reklamacje i spory związane z jakośc</w:t>
      </w:r>
      <w:r>
        <w:rPr>
          <w:sz w:val="22"/>
          <w:szCs w:val="22"/>
        </w:rPr>
        <w:t>ią wyrobów, opinie i badania w tym zakresie oraz spory związane z zapłatą lub wykonaniem świadczeń z umów.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2.2.Tajemnice korporacyjne:</w:t>
      </w:r>
    </w:p>
    <w:p w:rsidR="005A2A4F" w:rsidRDefault="00EA70B7">
      <w:r>
        <w:rPr>
          <w:sz w:val="22"/>
          <w:szCs w:val="22"/>
        </w:rPr>
        <w:t>1) Decyzje Przedsiębiorcy (Zarządu) w przedmiocie :</w:t>
      </w:r>
    </w:p>
    <w:p w:rsidR="005A2A4F" w:rsidRDefault="00EA70B7">
      <w:r>
        <w:rPr>
          <w:sz w:val="22"/>
          <w:szCs w:val="22"/>
        </w:rPr>
        <w:t xml:space="preserve">- określenia znaków towarowych – logo, nazwy własnej firmy, jego zmiany do czasu rejestracji, udzielenie licencji i pozwolenia na używanie przez osoby trzecie w ramach umów franchisingowych lub innych do czasu realizacji, </w:t>
      </w:r>
    </w:p>
    <w:p w:rsidR="005A2A4F" w:rsidRDefault="00EA70B7">
      <w:r>
        <w:rPr>
          <w:sz w:val="22"/>
          <w:szCs w:val="22"/>
        </w:rPr>
        <w:t xml:space="preserve">- wynagrodzenia członków </w:t>
      </w:r>
      <w:r>
        <w:rPr>
          <w:b/>
          <w:sz w:val="22"/>
          <w:szCs w:val="22"/>
        </w:rPr>
        <w:t>Kierowni</w:t>
      </w:r>
      <w:r>
        <w:rPr>
          <w:b/>
          <w:sz w:val="22"/>
          <w:szCs w:val="22"/>
        </w:rPr>
        <w:t>ctwa/ dyrektorów/ menedżerów</w:t>
      </w:r>
      <w:r>
        <w:rPr>
          <w:sz w:val="22"/>
          <w:szCs w:val="22"/>
        </w:rPr>
        <w:t>* do czasu zawarcia umów i upublicznienia,</w:t>
      </w:r>
    </w:p>
    <w:p w:rsidR="005A2A4F" w:rsidRDefault="00EA70B7">
      <w:r>
        <w:rPr>
          <w:sz w:val="22"/>
          <w:szCs w:val="22"/>
        </w:rPr>
        <w:t>- regulaminu zarządzania lub zarządu w części dotyczącej warunków wykonywania funkcji Dyrektora lub przez członka Zarządu do czasu upublicznienia,</w:t>
      </w:r>
    </w:p>
    <w:p w:rsidR="005A2A4F" w:rsidRDefault="00EA70B7">
      <w:r>
        <w:rPr>
          <w:sz w:val="22"/>
          <w:szCs w:val="22"/>
        </w:rPr>
        <w:t>- sposobu prowadzenia oddziałów, zakła</w:t>
      </w:r>
      <w:r>
        <w:rPr>
          <w:sz w:val="22"/>
          <w:szCs w:val="22"/>
        </w:rPr>
        <w:t>dów i przedstawicielstw w zakresie wyodrębnienia rachunkowego i majątkowego.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2) Decyzje Przedsiębiorcy i Zarządu dotyczące:</w:t>
      </w:r>
    </w:p>
    <w:p w:rsidR="005A2A4F" w:rsidRDefault="00EA70B7">
      <w:r>
        <w:rPr>
          <w:sz w:val="22"/>
          <w:szCs w:val="22"/>
        </w:rPr>
        <w:t>- struktury organizacyjnej przedsiębiorstwa do czasu jej wejścia w życie,</w:t>
      </w:r>
    </w:p>
    <w:p w:rsidR="005A2A4F" w:rsidRDefault="00EA70B7">
      <w:r>
        <w:rPr>
          <w:sz w:val="22"/>
          <w:szCs w:val="22"/>
        </w:rPr>
        <w:t>- zaciągania kredytów,</w:t>
      </w:r>
    </w:p>
    <w:p w:rsidR="005A2A4F" w:rsidRDefault="00EA70B7">
      <w:r>
        <w:rPr>
          <w:sz w:val="22"/>
          <w:szCs w:val="22"/>
        </w:rPr>
        <w:t>- zbywania i nabywania majątku tr</w:t>
      </w:r>
      <w:r>
        <w:rPr>
          <w:sz w:val="22"/>
          <w:szCs w:val="22"/>
        </w:rPr>
        <w:t>wałego o wartości przekraczającej równowartość _________- euro,</w:t>
      </w:r>
    </w:p>
    <w:p w:rsidR="005A2A4F" w:rsidRDefault="00EA70B7">
      <w:r>
        <w:rPr>
          <w:sz w:val="22"/>
          <w:szCs w:val="22"/>
        </w:rPr>
        <w:t>- bilansów, rachunków zysków i strat do czasu ich przedłożenia na Walne Zgromadzenie lub zatrudnienia przez Przedsiębiorcę,</w:t>
      </w:r>
    </w:p>
    <w:p w:rsidR="005A2A4F" w:rsidRDefault="00EA70B7">
      <w:r>
        <w:rPr>
          <w:sz w:val="22"/>
          <w:szCs w:val="22"/>
        </w:rPr>
        <w:t>- sprawozdań z działalności przedsiębiorstwa do czasu ich publikacji</w:t>
      </w:r>
      <w:r>
        <w:rPr>
          <w:sz w:val="22"/>
          <w:szCs w:val="22"/>
        </w:rPr>
        <w:t>,</w:t>
      </w:r>
    </w:p>
    <w:p w:rsidR="005A2A4F" w:rsidRDefault="00EA70B7">
      <w:r>
        <w:rPr>
          <w:sz w:val="22"/>
          <w:szCs w:val="22"/>
        </w:rPr>
        <w:t>- planu kont i zasad rachunkowości.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3)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Projektów Umów o wykonywanie funkcji i kontrakty menedżerskie kadry kierowniczej oraz Partnerami Zaufanymi: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4) Projektów Decyzji (postanowień, zarządzeń)  w przedmiocie:</w:t>
      </w:r>
    </w:p>
    <w:p w:rsidR="005A2A4F" w:rsidRDefault="00EA70B7">
      <w:r>
        <w:rPr>
          <w:sz w:val="22"/>
          <w:szCs w:val="22"/>
        </w:rPr>
        <w:lastRenderedPageBreak/>
        <w:t>- projektów dopłat, nabycia lub umorzeń u</w:t>
      </w:r>
      <w:r>
        <w:rPr>
          <w:sz w:val="22"/>
          <w:szCs w:val="22"/>
        </w:rPr>
        <w:t>działów, akcji, podwyższania kapitału (do czasu uchwalenia przez Zarząd i upublicznienia),</w:t>
      </w:r>
    </w:p>
    <w:p w:rsidR="005A2A4F" w:rsidRDefault="00EA70B7">
      <w:r>
        <w:rPr>
          <w:sz w:val="22"/>
          <w:szCs w:val="22"/>
        </w:rPr>
        <w:t>- zasad utworzenia i wykorzystania funduszów celowych i darowizn oraz sponsoringu,</w:t>
      </w:r>
    </w:p>
    <w:p w:rsidR="005A2A4F" w:rsidRDefault="00EA70B7">
      <w:r>
        <w:rPr>
          <w:sz w:val="22"/>
          <w:szCs w:val="22"/>
        </w:rPr>
        <w:t>- projektów rocznych planów finansowych, marketingu, inwestycji do czasu uchwaleni</w:t>
      </w:r>
      <w:r>
        <w:rPr>
          <w:sz w:val="22"/>
          <w:szCs w:val="22"/>
        </w:rPr>
        <w:t>a i upublicznienia,</w:t>
      </w:r>
    </w:p>
    <w:p w:rsidR="005A2A4F" w:rsidRDefault="00EA70B7">
      <w:r>
        <w:rPr>
          <w:sz w:val="22"/>
          <w:szCs w:val="22"/>
        </w:rPr>
        <w:t>- planów i projektów co do wyborów i odwoływania oraz wynagradzania członków organów spółki lub zespołów doradczych.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5) Dane dostępowe do systemów IT (loginy, hasa, kody).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 xml:space="preserve">III. </w:t>
      </w:r>
      <w:r>
        <w:rPr>
          <w:b/>
          <w:sz w:val="22"/>
          <w:szCs w:val="22"/>
        </w:rPr>
        <w:t>Zakres podmiotowy zobowiązanych do ochrony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pPr>
        <w:spacing w:before="200" w:after="0"/>
      </w:pPr>
      <w:r>
        <w:rPr>
          <w:sz w:val="22"/>
          <w:szCs w:val="22"/>
        </w:rPr>
        <w:t xml:space="preserve">1. </w:t>
      </w:r>
    </w:p>
    <w:p w:rsidR="005A2A4F" w:rsidRDefault="00EA70B7">
      <w:r>
        <w:rPr>
          <w:sz w:val="22"/>
          <w:szCs w:val="22"/>
        </w:rPr>
        <w:t>Osobami zobowiązanymi do ochrony, organizacji i nadzoru nad zabezpieczeniem informacji chronionych i bezpieczeństwem informatycznym w rozumieniu niniejszego Regulaminu są:</w:t>
      </w:r>
    </w:p>
    <w:p w:rsidR="005A2A4F" w:rsidRDefault="00EA70B7">
      <w:r>
        <w:rPr>
          <w:sz w:val="22"/>
          <w:szCs w:val="22"/>
        </w:rPr>
        <w:t xml:space="preserve">1) </w:t>
      </w:r>
      <w:r>
        <w:rPr>
          <w:b/>
          <w:sz w:val="22"/>
          <w:szCs w:val="22"/>
        </w:rPr>
        <w:t>Dyrektor Naczelny/ Zarząd</w:t>
      </w:r>
      <w:r>
        <w:rPr>
          <w:sz w:val="22"/>
          <w:szCs w:val="22"/>
        </w:rPr>
        <w:t xml:space="preserve"> *- od chwili jego powołania,</w:t>
      </w:r>
    </w:p>
    <w:p w:rsidR="005A2A4F" w:rsidRDefault="00EA70B7">
      <w:r>
        <w:rPr>
          <w:sz w:val="22"/>
          <w:szCs w:val="22"/>
        </w:rPr>
        <w:t>2) Rada Nadzorcza - od chwili jej powołania przez Zgromadzenie,</w:t>
      </w:r>
    </w:p>
    <w:p w:rsidR="005A2A4F" w:rsidRDefault="00EA70B7">
      <w:r>
        <w:rPr>
          <w:sz w:val="22"/>
          <w:szCs w:val="22"/>
        </w:rPr>
        <w:t>3) Dyrektorzy (kierownicy) terenowych jednostek organizacyjnych (oddziały, zakłady itp.) powołani na podstawie uchwały Zarządu,</w:t>
      </w:r>
    </w:p>
    <w:p w:rsidR="005A2A4F" w:rsidRDefault="00EA70B7">
      <w:r>
        <w:rPr>
          <w:sz w:val="22"/>
          <w:szCs w:val="22"/>
        </w:rPr>
        <w:t>4) Pełnom</w:t>
      </w:r>
      <w:r>
        <w:rPr>
          <w:sz w:val="22"/>
          <w:szCs w:val="22"/>
        </w:rPr>
        <w:t>ocnik lub pracownik ds. ochrony informacji i bezpieczeństwa informatycznego.</w:t>
      </w:r>
    </w:p>
    <w:p w:rsidR="005A2A4F" w:rsidRDefault="005A2A4F"/>
    <w:p w:rsidR="005A2A4F" w:rsidRDefault="005A2A4F"/>
    <w:p w:rsidR="005A2A4F" w:rsidRDefault="00EA70B7">
      <w:pPr>
        <w:spacing w:before="200"/>
      </w:pPr>
      <w:r>
        <w:rPr>
          <w:sz w:val="22"/>
          <w:szCs w:val="22"/>
        </w:rPr>
        <w:t xml:space="preserve">1. </w:t>
      </w:r>
    </w:p>
    <w:p w:rsidR="005A2A4F" w:rsidRDefault="00EA70B7">
      <w:r>
        <w:rPr>
          <w:sz w:val="22"/>
          <w:szCs w:val="22"/>
        </w:rPr>
        <w:t>Osoby zobowiązane mają obowiązek zapewnienia ochrony informacji chronionych, w tym dokumentów, materiałów i danych na zasadach i w oparciu o postanowienia niniejszego Regula</w:t>
      </w:r>
      <w:r>
        <w:rPr>
          <w:sz w:val="22"/>
          <w:szCs w:val="22"/>
        </w:rPr>
        <w:t>minu.</w:t>
      </w:r>
    </w:p>
    <w:p w:rsidR="005A2A4F" w:rsidRDefault="00EA70B7">
      <w:r>
        <w:rPr>
          <w:sz w:val="22"/>
          <w:szCs w:val="22"/>
        </w:rPr>
        <w:t xml:space="preserve">2. </w:t>
      </w:r>
    </w:p>
    <w:p w:rsidR="005A2A4F" w:rsidRDefault="00EA70B7">
      <w:r>
        <w:rPr>
          <w:sz w:val="22"/>
          <w:szCs w:val="22"/>
        </w:rPr>
        <w:t>Zatrudnionymi zobowiązanymi do stosowania się do obowiązków wynikających z Regulaminu są osoby fizyczne zatrudnione także na podstawie Umów: agencyjnej, o dzieło, pośrednictwa, akwizycji lub innej umowy mieszanej i nienazwanej z której wynika obo</w:t>
      </w:r>
      <w:r>
        <w:rPr>
          <w:sz w:val="22"/>
          <w:szCs w:val="22"/>
        </w:rPr>
        <w:t>wiązek wykonywania dla Spółki lub w jej imieniu czynności prawnych lub faktycznych lub prawo przebywania na terenie obiektów Spółki lub dostęp do sieci teleinformatycznej Spółki.</w:t>
      </w:r>
    </w:p>
    <w:p w:rsidR="005A2A4F" w:rsidRDefault="00EA70B7">
      <w:pPr>
        <w:spacing w:after="0"/>
      </w:pPr>
      <w:r>
        <w:rPr>
          <w:sz w:val="22"/>
          <w:szCs w:val="22"/>
        </w:rPr>
        <w:t xml:space="preserve">3. </w:t>
      </w:r>
    </w:p>
    <w:p w:rsidR="005A2A4F" w:rsidRDefault="00EA70B7">
      <w:r>
        <w:rPr>
          <w:sz w:val="22"/>
          <w:szCs w:val="22"/>
        </w:rPr>
        <w:t xml:space="preserve">Kontrahentem zobowiązanym do stosowania się do obowiązków wynikających z </w:t>
      </w:r>
      <w:r>
        <w:rPr>
          <w:sz w:val="22"/>
          <w:szCs w:val="22"/>
        </w:rPr>
        <w:t>Regulaminu są Partnerzy Zaufani i podmioty gospodarcze lub inne osoby prawne lub jednostki organizacyjne (spółki osobowe), które przyjmują do wykonywania prace na terenie przedsiębiorstwa (zakładów, oddziałów) Spółki lub uzyskują dostęp do ksiąg lub dokume</w:t>
      </w:r>
      <w:r>
        <w:rPr>
          <w:sz w:val="22"/>
          <w:szCs w:val="22"/>
        </w:rPr>
        <w:t>ntów Spółki bądź do sieci teleinformatycznej Spółki.</w:t>
      </w:r>
    </w:p>
    <w:p w:rsidR="005A2A4F" w:rsidRDefault="00EA70B7">
      <w:r>
        <w:rPr>
          <w:b/>
          <w:sz w:val="22"/>
          <w:szCs w:val="22"/>
        </w:rPr>
        <w:t xml:space="preserve">IV. Klasyfikacja i oznaczenia informacji chronionej </w:t>
      </w:r>
    </w:p>
    <w:p w:rsidR="005A2A4F" w:rsidRDefault="00EA70B7">
      <w:r>
        <w:rPr>
          <w:sz w:val="22"/>
          <w:szCs w:val="22"/>
        </w:rPr>
        <w:lastRenderedPageBreak/>
        <w:t xml:space="preserve"> </w:t>
      </w:r>
    </w:p>
    <w:p w:rsidR="005A2A4F" w:rsidRDefault="00EA70B7">
      <w:pPr>
        <w:spacing w:before="200"/>
      </w:pPr>
      <w:r>
        <w:rPr>
          <w:sz w:val="22"/>
          <w:szCs w:val="22"/>
        </w:rPr>
        <w:t xml:space="preserve">1. </w:t>
      </w:r>
    </w:p>
    <w:p w:rsidR="005A2A4F" w:rsidRDefault="00EA70B7">
      <w:r>
        <w:rPr>
          <w:sz w:val="22"/>
          <w:szCs w:val="22"/>
        </w:rPr>
        <w:t>Podział i oznaczenia:</w:t>
      </w:r>
    </w:p>
    <w:p w:rsidR="005A2A4F" w:rsidRDefault="00EA70B7">
      <w:r>
        <w:rPr>
          <w:sz w:val="22"/>
          <w:szCs w:val="22"/>
        </w:rPr>
        <w:t xml:space="preserve">2. </w:t>
      </w:r>
    </w:p>
    <w:p w:rsidR="005A2A4F" w:rsidRDefault="00EA70B7">
      <w:r>
        <w:rPr>
          <w:sz w:val="22"/>
          <w:szCs w:val="22"/>
        </w:rPr>
        <w:t>Dobra osobiste, prywatność, akta pracownicze, dane osobowe – Zastrzeżone Z</w:t>
      </w:r>
    </w:p>
    <w:p w:rsidR="005A2A4F" w:rsidRDefault="00EA70B7">
      <w:r>
        <w:rPr>
          <w:sz w:val="22"/>
          <w:szCs w:val="22"/>
        </w:rPr>
        <w:t xml:space="preserve">3. </w:t>
      </w:r>
    </w:p>
    <w:p w:rsidR="005A2A4F" w:rsidRDefault="00EA70B7">
      <w:r>
        <w:rPr>
          <w:sz w:val="22"/>
          <w:szCs w:val="22"/>
        </w:rPr>
        <w:t>Tajemnica skarbowa i bankowa – Zastrzeż</w:t>
      </w:r>
      <w:r>
        <w:rPr>
          <w:sz w:val="22"/>
          <w:szCs w:val="22"/>
        </w:rPr>
        <w:t>one TS</w:t>
      </w:r>
    </w:p>
    <w:p w:rsidR="005A2A4F" w:rsidRDefault="00EA70B7">
      <w:r>
        <w:rPr>
          <w:sz w:val="22"/>
          <w:szCs w:val="22"/>
        </w:rPr>
        <w:t xml:space="preserve">4. </w:t>
      </w:r>
    </w:p>
    <w:p w:rsidR="005A2A4F" w:rsidRDefault="00EA70B7">
      <w:r>
        <w:rPr>
          <w:sz w:val="22"/>
          <w:szCs w:val="22"/>
        </w:rPr>
        <w:t>Tajemnica Przedsiębiorcy (handlowa, przemysłowa, organizacyjna) – Zastrzeżone TP</w:t>
      </w:r>
    </w:p>
    <w:p w:rsidR="005A2A4F" w:rsidRDefault="00EA70B7">
      <w:pPr>
        <w:spacing w:after="0"/>
      </w:pPr>
      <w:r>
        <w:rPr>
          <w:sz w:val="22"/>
          <w:szCs w:val="22"/>
        </w:rPr>
        <w:t xml:space="preserve">5. </w:t>
      </w:r>
    </w:p>
    <w:p w:rsidR="005A2A4F" w:rsidRDefault="00EA70B7">
      <w:r>
        <w:rPr>
          <w:sz w:val="22"/>
          <w:szCs w:val="22"/>
        </w:rPr>
        <w:t>Tajemnica korporacyjna (władz Spółki) – Zastrzeżone TK.</w:t>
      </w:r>
    </w:p>
    <w:p w:rsidR="005A2A4F" w:rsidRDefault="00EA70B7">
      <w:r>
        <w:rPr>
          <w:sz w:val="22"/>
          <w:szCs w:val="22"/>
        </w:rPr>
        <w:t>2. Wyznaczone osoby zobowiązane mają obowiązek w zakresie pozostającym w ich kompetencji wprowadzić i pr</w:t>
      </w:r>
      <w:r>
        <w:rPr>
          <w:sz w:val="22"/>
          <w:szCs w:val="22"/>
        </w:rPr>
        <w:t>zestrzegać oznaczenia akt, danych i dokumentów oznaczeniami informacji chronionej (zastrzeżonej) i odpowiednio zabezpieczać te dokumenty, bazy danych, nośniki informacji jak i dostęp do systemów teleinformatycznych. W szczególności stosować Politykę Bezpie</w:t>
      </w:r>
      <w:r>
        <w:rPr>
          <w:sz w:val="22"/>
          <w:szCs w:val="22"/>
        </w:rPr>
        <w:t>czeństwa Informacji.</w:t>
      </w:r>
    </w:p>
    <w:p w:rsidR="005A2A4F" w:rsidRDefault="00EA70B7">
      <w:r>
        <w:rPr>
          <w:sz w:val="22"/>
          <w:szCs w:val="22"/>
        </w:rPr>
        <w:t>3. Dokumenty, akta, dane objęte klauzulą informacji chronionej mogą być udostępnione, prowadzone, przekazywane tylko osobom posiadającym dostęp do danego typu informacji chronionej. Dotyczy to informacji, zbiorów i dokumentów bez wzglę</w:t>
      </w:r>
      <w:r>
        <w:rPr>
          <w:sz w:val="22"/>
          <w:szCs w:val="22"/>
        </w:rPr>
        <w:t>du na formę zapisu i nośnik informacji.</w:t>
      </w:r>
    </w:p>
    <w:p w:rsidR="005A2A4F" w:rsidRDefault="00EA70B7">
      <w:r>
        <w:rPr>
          <w:sz w:val="22"/>
          <w:szCs w:val="22"/>
        </w:rPr>
        <w:t>4. Osoby prowadzące akta, dokumentację, sprawy i czynności podlegające ochronie, sporządzają rejestr tych akt, dokumentów, spraw w formie pisemnej niezależnie od baz danych w systemach teleinformatycznych.</w:t>
      </w:r>
    </w:p>
    <w:p w:rsidR="005A2A4F" w:rsidRDefault="00EA70B7">
      <w:r>
        <w:rPr>
          <w:sz w:val="22"/>
          <w:szCs w:val="22"/>
        </w:rPr>
        <w:t>5. Do obow</w:t>
      </w:r>
      <w:r>
        <w:rPr>
          <w:sz w:val="22"/>
          <w:szCs w:val="22"/>
        </w:rPr>
        <w:t>iązków osoby odpowiedzialnej za ochronę informacji wyznaczonej przez Prezesa Zarządu należy:</w:t>
      </w:r>
    </w:p>
    <w:p w:rsidR="005A2A4F" w:rsidRDefault="00EA70B7">
      <w:r>
        <w:rPr>
          <w:sz w:val="22"/>
          <w:szCs w:val="22"/>
        </w:rPr>
        <w:t>1) przedkładanie otrzymywanej korespondencji i przekazywanie jej upoważnionym pracownikom zgodnie z dekretacją oraz jej przechowywanie,</w:t>
      </w:r>
    </w:p>
    <w:p w:rsidR="005A2A4F" w:rsidRDefault="00EA70B7">
      <w:r>
        <w:rPr>
          <w:sz w:val="22"/>
          <w:szCs w:val="22"/>
        </w:rPr>
        <w:t>2) sprawowanie nadzoru nad pracą osób upoważnionych do sporządzania, powielania, fotografowania, skanowania dokumentów z</w:t>
      </w:r>
      <w:r>
        <w:rPr>
          <w:sz w:val="22"/>
          <w:szCs w:val="22"/>
        </w:rPr>
        <w:t>awierających informacje chronione itp.</w:t>
      </w:r>
    </w:p>
    <w:p w:rsidR="005A2A4F" w:rsidRDefault="00EA70B7">
      <w:r>
        <w:rPr>
          <w:sz w:val="22"/>
          <w:szCs w:val="22"/>
        </w:rPr>
        <w:t>3) nadzorowanie pracy osób wyznaczonych do doręczania przesyłek zawierających informacje chronione oraz ich przechowywanie,</w:t>
      </w:r>
    </w:p>
    <w:p w:rsidR="005A2A4F" w:rsidRDefault="00EA70B7">
      <w:r>
        <w:rPr>
          <w:sz w:val="22"/>
          <w:szCs w:val="22"/>
        </w:rPr>
        <w:t>4) nadzorowanie, aby pracownicy po zakończeniu pracy zwracali dokumenty i materiały zawierają</w:t>
      </w:r>
      <w:r>
        <w:rPr>
          <w:sz w:val="22"/>
          <w:szCs w:val="22"/>
        </w:rPr>
        <w:t>ce informacje chronione, wyłączali sprzęt informatyczny i wylogowali się po zakończeniu lub przerwaniu pracy.</w:t>
      </w:r>
    </w:p>
    <w:p w:rsidR="005A2A4F" w:rsidRDefault="00EA70B7">
      <w:r>
        <w:rPr>
          <w:sz w:val="22"/>
          <w:szCs w:val="22"/>
        </w:rPr>
        <w:t xml:space="preserve">6. </w:t>
      </w:r>
      <w:r>
        <w:rPr>
          <w:b/>
          <w:sz w:val="22"/>
          <w:szCs w:val="22"/>
        </w:rPr>
        <w:t>Przedsiębiorca/ Dyrektor Naczelny</w:t>
      </w:r>
      <w:r>
        <w:rPr>
          <w:sz w:val="22"/>
          <w:szCs w:val="22"/>
        </w:rPr>
        <w:t xml:space="preserve"> * może na wniosek pracownika zdjąć lub zmienić klauzulę ochrony bądź wyrazić zgodę na udostępnianie danej inf</w:t>
      </w:r>
      <w:r>
        <w:rPr>
          <w:sz w:val="22"/>
          <w:szCs w:val="22"/>
        </w:rPr>
        <w:t>ormacji lub dokumentu konkretnie oznaczonej osobie.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>V.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Dostęp do informacji chronionej, bezpieczeństwo informatyczne</w:t>
      </w:r>
      <w:r>
        <w:rPr>
          <w:sz w:val="22"/>
          <w:szCs w:val="22"/>
        </w:rPr>
        <w:t>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lastRenderedPageBreak/>
        <w:t>1. Każdy pracownik lub osoba zatrudniona na podstawie innego stosunku umownego przez przystąpieniem do wykonywania obowiązku podpisuje</w:t>
      </w:r>
      <w:r>
        <w:rPr>
          <w:sz w:val="22"/>
          <w:szCs w:val="22"/>
        </w:rPr>
        <w:t xml:space="preserve"> Oświadczenie stanowiące Załącznik nr.1. Przedsiębiorca / Zarząd / Dyrektor zapewnia okresowe szkolenia pracowników w zakresie bezpieczeństwa informatycznego.</w:t>
      </w:r>
    </w:p>
    <w:p w:rsidR="005A2A4F" w:rsidRDefault="00EA70B7">
      <w:r>
        <w:rPr>
          <w:sz w:val="22"/>
          <w:szCs w:val="22"/>
        </w:rPr>
        <w:t>2. Osoby, które uzyskują dostęp do informacji chronionej otrzymują upoważnienie o treści stanowią</w:t>
      </w:r>
      <w:r>
        <w:rPr>
          <w:sz w:val="22"/>
          <w:szCs w:val="22"/>
        </w:rPr>
        <w:t>cej Załącznik nr 2 oraz podpisują Deklarację stanowiącą Załącznik nr 3.</w:t>
      </w:r>
    </w:p>
    <w:p w:rsidR="005A2A4F" w:rsidRDefault="00EA70B7">
      <w:r>
        <w:rPr>
          <w:sz w:val="22"/>
          <w:szCs w:val="22"/>
        </w:rPr>
        <w:t>Otrzymany poziom dostępu do informacji chronionych może być w każdym czasie zmieniony i nie stanowi zmiany warunków pracy w rozumieniu prawa pracy.</w:t>
      </w:r>
    </w:p>
    <w:p w:rsidR="005A2A4F" w:rsidRDefault="00EA70B7">
      <w:r>
        <w:rPr>
          <w:sz w:val="22"/>
          <w:szCs w:val="22"/>
        </w:rPr>
        <w:t>3. Decyzje o zakresie dostępu do inf</w:t>
      </w:r>
      <w:r>
        <w:rPr>
          <w:sz w:val="22"/>
          <w:szCs w:val="22"/>
        </w:rPr>
        <w:t xml:space="preserve">ormacji chronionej podejmuje </w:t>
      </w:r>
      <w:r>
        <w:rPr>
          <w:b/>
          <w:sz w:val="22"/>
          <w:szCs w:val="22"/>
        </w:rPr>
        <w:t>Przedsiębiorca/ Dyrektor Naczelny.*</w:t>
      </w:r>
    </w:p>
    <w:p w:rsidR="005A2A4F" w:rsidRDefault="00EA70B7">
      <w:r>
        <w:rPr>
          <w:sz w:val="22"/>
          <w:szCs w:val="22"/>
        </w:rPr>
        <w:t>Zakres dostępu do informacji chronionej pracowników stanowi tajemnicę organizacyjną.</w:t>
      </w:r>
    </w:p>
    <w:p w:rsidR="005A2A4F" w:rsidRDefault="00EA70B7">
      <w:r>
        <w:rPr>
          <w:sz w:val="22"/>
          <w:szCs w:val="22"/>
        </w:rPr>
        <w:t xml:space="preserve">4. Zatrudnieni w przedsiębiorstwie mogą posługiwać się na terenie jej przedsiębiorstw </w:t>
      </w:r>
      <w:r>
        <w:rPr>
          <w:b/>
          <w:sz w:val="22"/>
          <w:szCs w:val="22"/>
        </w:rPr>
        <w:t xml:space="preserve">(i spółek zależnych lub powiązanych)* </w:t>
      </w:r>
      <w:r>
        <w:rPr>
          <w:sz w:val="22"/>
          <w:szCs w:val="22"/>
        </w:rPr>
        <w:t xml:space="preserve">w sprawach przedsiębiorstwa wyłącznie sprzętem i oprogramowaniem zakupionym przez Przedsiębiorcę, chyba że właściwy członek Zarządu </w:t>
      </w:r>
      <w:r>
        <w:rPr>
          <w:sz w:val="22"/>
          <w:szCs w:val="22"/>
        </w:rPr>
        <w:t>Spółki udzieli indywidualnej zgody na korzystanie z konkretnego obcego sprzętu lub oprogramowania, w innych sprawach w  określonym przypadku i czasie. Każdy zatrudniony zobowiązany jest do ochrony swoich danych dostępowych do systemu informatycznego przeds</w:t>
      </w:r>
      <w:r>
        <w:rPr>
          <w:sz w:val="22"/>
          <w:szCs w:val="22"/>
        </w:rPr>
        <w:t xml:space="preserve">iębiorstwa, w tym hasła dostępu poprzez jego nieprzekazywanie nieuprawnionym osobom trzecim, ochronę przed nieuprawnionym dostępem czy kradzieżą przez osoby </w:t>
      </w:r>
      <w:proofErr w:type="spellStart"/>
      <w:r>
        <w:rPr>
          <w:sz w:val="22"/>
          <w:szCs w:val="22"/>
        </w:rPr>
        <w:t>trzecie.Zatrudnieni</w:t>
      </w:r>
      <w:proofErr w:type="spellEnd"/>
      <w:r>
        <w:rPr>
          <w:sz w:val="22"/>
          <w:szCs w:val="22"/>
        </w:rPr>
        <w:t>, którzy uzyskują dostęp do sprzętu teleinformatycznego, którym powierza się spr</w:t>
      </w:r>
      <w:r>
        <w:rPr>
          <w:sz w:val="22"/>
          <w:szCs w:val="22"/>
        </w:rPr>
        <w:t>zęt komputerowy lub obsługę poczty elektronicznej, podpisują umowy według wzoru stanowiącego załącznik nr 4 do niniejszego Regulaminu. Wszystkie osoby, które upoważnione są do udostępniania informacji/danych są zobowiązane do stosowania Instrukcji udostępn</w:t>
      </w:r>
      <w:r>
        <w:rPr>
          <w:sz w:val="22"/>
          <w:szCs w:val="22"/>
        </w:rPr>
        <w:t>iania/przekazywania informacji/danych.</w:t>
      </w:r>
    </w:p>
    <w:p w:rsidR="005A2A4F" w:rsidRDefault="00EA70B7">
      <w:r>
        <w:rPr>
          <w:sz w:val="22"/>
          <w:szCs w:val="22"/>
        </w:rPr>
        <w:t xml:space="preserve">5.Stacje robocze podlegają zabezpieczeniu przed nieautoryzowanym dostępem osób trzecich. Własny sprzęt komputerowy (informatyczny), oprogramowania, dyski i dyskietki oraz inne urządzenia peryferyjne Zatrudnionego lub </w:t>
      </w:r>
      <w:r>
        <w:rPr>
          <w:sz w:val="22"/>
          <w:szCs w:val="22"/>
        </w:rPr>
        <w:t xml:space="preserve">osób trzecich mogą być wnoszone na teren przedsiębiorstwa Spółki lub łączone bądź wykorzystywane do/w sprzęcie Spółki wyłącznie za zgodą właściwego członka Zarządu wydaną indywidualnie, odrębnie dla każdego przypadku jednorazowo. Ten sam tryb obowiązuje w </w:t>
      </w:r>
      <w:r>
        <w:rPr>
          <w:sz w:val="22"/>
          <w:szCs w:val="22"/>
        </w:rPr>
        <w:t>przypadku przenoszenia niezabezpieczonych danych poza teren przedsiębiorstwa na nośnikach elektronicznych (pendrive, nośniki CD, etc.).</w:t>
      </w:r>
    </w:p>
    <w:p w:rsidR="005A2A4F" w:rsidRDefault="00EA70B7">
      <w:r>
        <w:rPr>
          <w:sz w:val="22"/>
          <w:szCs w:val="22"/>
        </w:rPr>
        <w:t>6.Łączenie się z siedziby przedsiębiorstwa Spółki lub innych jej lokali przy użyciu sprzętu, łączy, sieci Spółki z sieci</w:t>
      </w:r>
      <w:r>
        <w:rPr>
          <w:sz w:val="22"/>
          <w:szCs w:val="22"/>
        </w:rPr>
        <w:t>ą Internet, pocztą elektroniczną, innymi sieciami lub użytkownikami jest dozwolone wyłącznie w zakresie, w miejscach i przy użyciu sprzętu zintegrowanego Spółki na który jest stała autoryzacja lub wydał na to zgodę właściwy członek Zarządu Spółki. Korzysta</w:t>
      </w:r>
      <w:r>
        <w:rPr>
          <w:sz w:val="22"/>
          <w:szCs w:val="22"/>
        </w:rPr>
        <w:t>nie z systemu informatycznego przedsiębiorstwa w celach prywatnych jest niedozwolone.</w:t>
      </w:r>
    </w:p>
    <w:p w:rsidR="005A2A4F" w:rsidRDefault="00EA70B7">
      <w:r>
        <w:rPr>
          <w:sz w:val="22"/>
          <w:szCs w:val="22"/>
        </w:rPr>
        <w:t>7.Każdorazowe zalogowanie się, wejście do sieci wewnętrznej Spółki, wyjście z niej na zewnątrz, instalowanie programów, wprowadzanie danych z dysków lub dyskietek musi by</w:t>
      </w:r>
      <w:r>
        <w:rPr>
          <w:sz w:val="22"/>
          <w:szCs w:val="22"/>
        </w:rPr>
        <w:t xml:space="preserve">ć poprzedzone sprawdzeniem i zapewnieniem, że jest zainstalowany i działa odpowiedni program antywirusowy zabezpieczający urządzenia i sieci Spółki oraz dane przed utratą lub uszkodzeniem. Każdy przypadek wykrycia lub podejrzenia obecności „wirusa” należy </w:t>
      </w:r>
      <w:r>
        <w:rPr>
          <w:sz w:val="22"/>
          <w:szCs w:val="22"/>
        </w:rPr>
        <w:t>zgłaszać odpowiednim służbom informatycznym (tu : _______).</w:t>
      </w:r>
    </w:p>
    <w:p w:rsidR="005A2A4F" w:rsidRDefault="00EA70B7">
      <w:r>
        <w:rPr>
          <w:sz w:val="22"/>
          <w:szCs w:val="22"/>
        </w:rPr>
        <w:t>8. W przedsiębiorstwie stosuje się następujące kategorie środków zabezpieczeń danych:</w:t>
      </w:r>
    </w:p>
    <w:p w:rsidR="005A2A4F" w:rsidRDefault="00EA70B7">
      <w:r>
        <w:rPr>
          <w:sz w:val="22"/>
          <w:szCs w:val="22"/>
        </w:rPr>
        <w:lastRenderedPageBreak/>
        <w:t>- zabezpieczenia fizyczne, w tym sposób i miejsce przechowywania elektronicznych nośników informacji/danych, k</w:t>
      </w:r>
      <w:r>
        <w:rPr>
          <w:sz w:val="22"/>
          <w:szCs w:val="22"/>
        </w:rPr>
        <w:t>opii zapasowych,</w:t>
      </w:r>
    </w:p>
    <w:p w:rsidR="005A2A4F" w:rsidRDefault="00EA70B7">
      <w:r>
        <w:rPr>
          <w:sz w:val="22"/>
          <w:szCs w:val="22"/>
        </w:rPr>
        <w:t>- zabezpieczenia procesów przetwarzania danych w dokumentacji papierowej,</w:t>
      </w:r>
    </w:p>
    <w:p w:rsidR="005A2A4F" w:rsidRDefault="00EA70B7">
      <w:r>
        <w:rPr>
          <w:sz w:val="22"/>
          <w:szCs w:val="22"/>
        </w:rPr>
        <w:t>- zabezpieczenia informatyczne, które szczegółowo określa odrębny dokument w postaci Regulaminu/procedury/polityki bezpieczeństwa informatycznego w Spółce,</w:t>
      </w:r>
    </w:p>
    <w:p w:rsidR="005A2A4F" w:rsidRDefault="00EA70B7">
      <w:r>
        <w:rPr>
          <w:sz w:val="22"/>
          <w:szCs w:val="22"/>
        </w:rPr>
        <w:t>- zabezpi</w:t>
      </w:r>
      <w:r>
        <w:rPr>
          <w:sz w:val="22"/>
          <w:szCs w:val="22"/>
        </w:rPr>
        <w:t>eczenia organizacyjne, w tym wykonywanie okresowych przeglądów i konserwacji systemu informatycznego oraz nośników informacji/danych (w tym tradycyjnych), jak również ich likwidacji.</w:t>
      </w:r>
    </w:p>
    <w:p w:rsidR="005A2A4F" w:rsidRDefault="00EA70B7">
      <w:r>
        <w:rPr>
          <w:sz w:val="22"/>
          <w:szCs w:val="22"/>
        </w:rPr>
        <w:t>9. W ramach zabezpieczenia danych ochronie w przedsiębiorstwie podlegają:</w:t>
      </w:r>
    </w:p>
    <w:p w:rsidR="005A2A4F" w:rsidRDefault="00EA70B7">
      <w:r>
        <w:rPr>
          <w:sz w:val="22"/>
          <w:szCs w:val="22"/>
        </w:rPr>
        <w:t>- infrastruktura informatyczna, w tym sprzęt komputerowy, serwery, komputery osobiste (laptopy), drukarki i inne urządzenia zewnętrzne,</w:t>
      </w:r>
    </w:p>
    <w:p w:rsidR="005A2A4F" w:rsidRDefault="00EA70B7">
      <w:r>
        <w:rPr>
          <w:sz w:val="22"/>
          <w:szCs w:val="22"/>
        </w:rPr>
        <w:t>- oprogramowanie, w tym kody źródłowe, programy, systemy operacyjne, narzędzia programowe,</w:t>
      </w:r>
    </w:p>
    <w:p w:rsidR="005A2A4F" w:rsidRDefault="00EA70B7">
      <w:r>
        <w:rPr>
          <w:sz w:val="22"/>
          <w:szCs w:val="22"/>
        </w:rPr>
        <w:t>- dane zapisane na dyskach i</w:t>
      </w:r>
      <w:r>
        <w:rPr>
          <w:sz w:val="22"/>
          <w:szCs w:val="22"/>
        </w:rPr>
        <w:t xml:space="preserve"> dane podlegające przetwarzaniu w systemie informatycznym,</w:t>
      </w:r>
    </w:p>
    <w:p w:rsidR="005A2A4F" w:rsidRDefault="00EA70B7">
      <w:r>
        <w:rPr>
          <w:sz w:val="22"/>
          <w:szCs w:val="22"/>
        </w:rPr>
        <w:t>- hasła użytkowników, które powinny być okresowo zmieniane i przechowywane w formie zaszyfrowanej,</w:t>
      </w:r>
    </w:p>
    <w:p w:rsidR="005A2A4F" w:rsidRDefault="00EA70B7">
      <w:r>
        <w:rPr>
          <w:sz w:val="22"/>
          <w:szCs w:val="22"/>
        </w:rPr>
        <w:t>- pliki dziennych operacji systemowych i baz danych, kopie zapasowe i archiwa,</w:t>
      </w:r>
    </w:p>
    <w:p w:rsidR="005A2A4F" w:rsidRDefault="00EA70B7">
      <w:r>
        <w:rPr>
          <w:sz w:val="22"/>
          <w:szCs w:val="22"/>
        </w:rPr>
        <w:t>- użytkownicy i adm</w:t>
      </w:r>
      <w:r>
        <w:rPr>
          <w:sz w:val="22"/>
          <w:szCs w:val="22"/>
        </w:rPr>
        <w:t>inistratorzy obsługujący i używający system,</w:t>
      </w:r>
    </w:p>
    <w:p w:rsidR="005A2A4F" w:rsidRDefault="00EA70B7">
      <w:r>
        <w:rPr>
          <w:sz w:val="22"/>
          <w:szCs w:val="22"/>
        </w:rPr>
        <w:t>- dokumentacja – zawierająca dane systemu, techniczna,</w:t>
      </w:r>
    </w:p>
    <w:p w:rsidR="005A2A4F" w:rsidRDefault="00EA70B7">
      <w:r>
        <w:rPr>
          <w:sz w:val="22"/>
          <w:szCs w:val="22"/>
        </w:rPr>
        <w:t>- wydruki,</w:t>
      </w:r>
    </w:p>
    <w:p w:rsidR="005A2A4F" w:rsidRDefault="00EA70B7">
      <w:r>
        <w:rPr>
          <w:sz w:val="22"/>
          <w:szCs w:val="22"/>
        </w:rPr>
        <w:t>- związana z przetwarzaniem danych dokumentacja papierowa, z której dane są wprowadzane do systemu informatycznego albo funkcjonują niezależnie od niego.</w:t>
      </w:r>
    </w:p>
    <w:p w:rsidR="005A2A4F" w:rsidRDefault="00EA70B7">
      <w:r>
        <w:rPr>
          <w:sz w:val="22"/>
          <w:szCs w:val="22"/>
        </w:rPr>
        <w:t>10. W systemie informatycznym przedsiębiorstwa obowiązują zabezpieczenia na poziomie wysokim z uwzględ</w:t>
      </w:r>
      <w:r>
        <w:rPr>
          <w:sz w:val="22"/>
          <w:szCs w:val="22"/>
        </w:rPr>
        <w:t>nieniem przepisów Rozporządzenia MSWiA z dnia 29 kwietnia 2004 r. w sprawie dokumentacji przetwarzania danych osobowych oraz warunków technicznych i organizacyjnych, jakim powinny odpowiadać urządzenia i systemy informatyczne służące do  przetwarzania dany</w:t>
      </w:r>
      <w:r>
        <w:rPr>
          <w:sz w:val="22"/>
          <w:szCs w:val="22"/>
        </w:rPr>
        <w:t>ch osobowych (Dz.U. 2004 Nr 100, poz. 1024), Rozporządzenia Ministra administracji i cyfryzacji z dnia 11 maja 2015 r. w sprawie trybu i sposobu realizacji zadań w celu zapewniania przestrzegania przepisów o ochronie danych osobowych przez administratora b</w:t>
      </w:r>
      <w:r>
        <w:rPr>
          <w:sz w:val="22"/>
          <w:szCs w:val="22"/>
        </w:rPr>
        <w:t>ezpieczeństwa informacji (Dz.U. z 2015 r. poz. 745) i Rozporządzenia Ministra administracji i cyfryzacji z dnia 11 maja 2015 r. w sprawie sposobu prowadzenia przez administratora bezpieczeństwa informacji rejestru zbiorów danych (Dz.U. z 2015 r. poz. 719).</w:t>
      </w:r>
    </w:p>
    <w:p w:rsidR="005A2A4F" w:rsidRDefault="00EA70B7">
      <w:r>
        <w:rPr>
          <w:sz w:val="22"/>
          <w:szCs w:val="22"/>
        </w:rPr>
        <w:t>11. Podstawowymi stosowanymi środkami zabezpieczania danych w systemie informatycznym przedsiębiorstwa są:</w:t>
      </w:r>
    </w:p>
    <w:p w:rsidR="005A2A4F" w:rsidRDefault="00EA70B7">
      <w:r>
        <w:rPr>
          <w:sz w:val="22"/>
          <w:szCs w:val="22"/>
        </w:rPr>
        <w:t>- hasła dostępu do systemu,</w:t>
      </w:r>
    </w:p>
    <w:p w:rsidR="005A2A4F" w:rsidRDefault="00EA70B7">
      <w:r>
        <w:rPr>
          <w:sz w:val="22"/>
          <w:szCs w:val="22"/>
        </w:rPr>
        <w:t>- hasła dostępu do aplikacji,</w:t>
      </w:r>
    </w:p>
    <w:p w:rsidR="005A2A4F" w:rsidRDefault="00EA70B7">
      <w:r>
        <w:rPr>
          <w:sz w:val="22"/>
          <w:szCs w:val="22"/>
        </w:rPr>
        <w:t>- wygaszacze ekranu,</w:t>
      </w:r>
    </w:p>
    <w:p w:rsidR="005A2A4F" w:rsidRDefault="00EA70B7">
      <w:r>
        <w:rPr>
          <w:sz w:val="22"/>
          <w:szCs w:val="22"/>
        </w:rPr>
        <w:t>- stopniowanie uprawnień,</w:t>
      </w:r>
    </w:p>
    <w:p w:rsidR="005A2A4F" w:rsidRDefault="00EA70B7">
      <w:r>
        <w:rPr>
          <w:sz w:val="22"/>
          <w:szCs w:val="22"/>
        </w:rPr>
        <w:lastRenderedPageBreak/>
        <w:t>- stosowanie kilku technik/narzędzi ochrony</w:t>
      </w:r>
      <w:r>
        <w:rPr>
          <w:sz w:val="22"/>
          <w:szCs w:val="22"/>
        </w:rPr>
        <w:t xml:space="preserve"> antywirusowej, w tym oprogramowania antywirusowego, systemu typu firewall, odpowiedniej konfiguracji i aktualizacji używanych programów,</w:t>
      </w:r>
    </w:p>
    <w:p w:rsidR="005A2A4F" w:rsidRDefault="00EA70B7">
      <w:r>
        <w:rPr>
          <w:sz w:val="22"/>
          <w:szCs w:val="22"/>
        </w:rPr>
        <w:t>- okresowe archiwizowanie danych na wypadek awarii (kopie zapasowe) wraz z cyklicznym audytem co do możliwości odtworz</w:t>
      </w:r>
      <w:r>
        <w:rPr>
          <w:sz w:val="22"/>
          <w:szCs w:val="22"/>
        </w:rPr>
        <w:t>enia danych.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>VI. Organizowanie posiedzeń Zarządu, Rady Nadzorczej oraz Zgromadzenia Wspólników</w:t>
      </w:r>
      <w:r>
        <w:rPr>
          <w:sz w:val="22"/>
          <w:szCs w:val="22"/>
        </w:rPr>
        <w:t xml:space="preserve"> (dotyczy spółek prawa handlowego).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 Członek  Zarządu odpowiedzialny w Spółce za ochronę informacji chronionych oznacza jakie sprawy rozpatrywane przez Zarz</w:t>
      </w:r>
      <w:r>
        <w:rPr>
          <w:sz w:val="22"/>
          <w:szCs w:val="22"/>
        </w:rPr>
        <w:t>ąd zawierają informacje chronione i jakie dokumenty, uchwały, protokoły zostaną uznane za objęte ochroną ze względu na objęcie tajemnicą w Spółce.</w:t>
      </w:r>
    </w:p>
    <w:p w:rsidR="005A2A4F" w:rsidRDefault="00EA70B7">
      <w:r>
        <w:rPr>
          <w:sz w:val="22"/>
          <w:szCs w:val="22"/>
        </w:rPr>
        <w:t>1.1.Materiały na posiedzenie Zarządu, Rady Nadzorczej lub Zgromadzenia Wspólników stanowiące informacje chron</w:t>
      </w:r>
      <w:r>
        <w:rPr>
          <w:sz w:val="22"/>
          <w:szCs w:val="22"/>
        </w:rPr>
        <w:t>ione do czasu publikacji są sporządzane, oznaczane i przechowywane oddzielnie w trybie właściwym dla takich informacji.</w:t>
      </w:r>
    </w:p>
    <w:p w:rsidR="005A2A4F" w:rsidRDefault="00EA70B7">
      <w:r>
        <w:rPr>
          <w:sz w:val="22"/>
          <w:szCs w:val="22"/>
        </w:rPr>
        <w:t>1.2.W porządku obrad oznacza się, które z punktów porządku obrad zawierają informacje  chronione i obrady będą się odbywać z wyłączeniem</w:t>
      </w:r>
      <w:r>
        <w:rPr>
          <w:sz w:val="22"/>
          <w:szCs w:val="22"/>
        </w:rPr>
        <w:t xml:space="preserve"> jawności.</w:t>
      </w:r>
    </w:p>
    <w:p w:rsidR="005A2A4F" w:rsidRDefault="00EA70B7">
      <w:r>
        <w:rPr>
          <w:sz w:val="22"/>
          <w:szCs w:val="22"/>
        </w:rPr>
        <w:t>1.3.Właściwe części protokołu, o ile zawierają informacje chronione, są obejmowane poufnością i ogólnie dostępny może być jedynie wyciąg z protokołu obejmujący całość obrad z pominięciem zagadnień i treści objętych poufnością z zaznaczeniem tego</w:t>
      </w:r>
      <w:r>
        <w:rPr>
          <w:sz w:val="22"/>
          <w:szCs w:val="22"/>
        </w:rPr>
        <w:t xml:space="preserve"> faktu.</w:t>
      </w:r>
    </w:p>
    <w:p w:rsidR="005A2A4F" w:rsidRDefault="00EA70B7">
      <w:r>
        <w:rPr>
          <w:sz w:val="22"/>
          <w:szCs w:val="22"/>
        </w:rPr>
        <w:t>1.4.Akta Zarządu obejmujące protokoły z posiedzeń Zarządu są w całości uznane za informacje chronione i mogą być udostępniane wyłącznie Radzie Nadzorczej i państwowym organom kontroli chyba, że Zarząd podejmie decyzję o upublicznieniu.</w:t>
      </w:r>
    </w:p>
    <w:p w:rsidR="005A2A4F" w:rsidRDefault="00EA70B7">
      <w:r>
        <w:rPr>
          <w:sz w:val="22"/>
          <w:szCs w:val="22"/>
        </w:rPr>
        <w:t>2. W posiedz</w:t>
      </w:r>
      <w:r>
        <w:rPr>
          <w:sz w:val="22"/>
          <w:szCs w:val="22"/>
        </w:rPr>
        <w:t>eniach Zarządu, Rady Nadzorczej, zwanych dalej posiedzeniami, na których mają być omawiane zagadnienia stanowiące informacje chronione mogą brać udział wyłącznie osoby upoważnione do dostępu do informacji, które będą przedmiotem obrad.</w:t>
      </w:r>
    </w:p>
    <w:p w:rsidR="005A2A4F" w:rsidRDefault="00EA70B7">
      <w:r>
        <w:rPr>
          <w:sz w:val="22"/>
          <w:szCs w:val="22"/>
        </w:rPr>
        <w:t>2.1. Za ochronę info</w:t>
      </w:r>
      <w:r>
        <w:rPr>
          <w:sz w:val="22"/>
          <w:szCs w:val="22"/>
        </w:rPr>
        <w:t>rmacji w zakresie organizacyjnego przygotowania posiedzeń oraz w zakresie ich dokumentowania odpowiedzialny jest Pełnomocnik Zarządu ds. ochrony informacji i bezpieczeństwa informatycznego.</w:t>
      </w:r>
    </w:p>
    <w:p w:rsidR="005A2A4F" w:rsidRDefault="00EA70B7">
      <w:r>
        <w:rPr>
          <w:sz w:val="22"/>
          <w:szCs w:val="22"/>
        </w:rPr>
        <w:t>2.2. Uczestnikom posiedzenia przekazuje się wyłącznie informacje n</w:t>
      </w:r>
      <w:r>
        <w:rPr>
          <w:sz w:val="22"/>
          <w:szCs w:val="22"/>
        </w:rPr>
        <w:t>iezbędne, a przewodniczący posiedzenia w porozumieniu z ____________ zastrzega sprawy, których nie wolno utrwalać.</w:t>
      </w:r>
    </w:p>
    <w:p w:rsidR="005A2A4F" w:rsidRDefault="00EA70B7">
      <w:r>
        <w:rPr>
          <w:sz w:val="22"/>
          <w:szCs w:val="22"/>
        </w:rPr>
        <w:t>2.3. Uczestnikom posiedzenia ____________ zapewnia możliwość przechowywania dokumentów zawierających informacje chronione w przerwach obrad i</w:t>
      </w:r>
      <w:r>
        <w:rPr>
          <w:sz w:val="22"/>
          <w:szCs w:val="22"/>
        </w:rPr>
        <w:t xml:space="preserve"> po ich zakończeniu.</w:t>
      </w:r>
    </w:p>
    <w:p w:rsidR="005A2A4F" w:rsidRDefault="00EA70B7">
      <w:r>
        <w:rPr>
          <w:sz w:val="22"/>
          <w:szCs w:val="22"/>
        </w:rPr>
        <w:t>2.4. Po zakończeniu posiedzenia uczestnicy zobowiązani są przekazywać dokumenty zawierające informacje chronione ______________.</w:t>
      </w:r>
    </w:p>
    <w:p w:rsidR="005A2A4F" w:rsidRDefault="00EA70B7">
      <w:pPr>
        <w:spacing w:before="200" w:after="0"/>
      </w:pPr>
      <w:r>
        <w:rPr>
          <w:sz w:val="22"/>
          <w:szCs w:val="22"/>
        </w:rPr>
        <w:t xml:space="preserve">1. </w:t>
      </w:r>
    </w:p>
    <w:p w:rsidR="005A2A4F" w:rsidRDefault="00EA70B7">
      <w:r>
        <w:rPr>
          <w:sz w:val="22"/>
          <w:szCs w:val="22"/>
        </w:rPr>
        <w:t>Taśma magnetofonowa, magnetowidowa itp., z zarejestrowanym zapisem z przebiegu posiedzenia, powinna by</w:t>
      </w:r>
      <w:r>
        <w:rPr>
          <w:sz w:val="22"/>
          <w:szCs w:val="22"/>
        </w:rPr>
        <w:t>ć opieczętowana i przechowywana jako objęta ochroną na podstawie postanowień Regulaminu w zakresie ochrony informacji.</w:t>
      </w:r>
    </w:p>
    <w:p w:rsidR="005A2A4F" w:rsidRDefault="00EA70B7">
      <w:r>
        <w:rPr>
          <w:sz w:val="22"/>
          <w:szCs w:val="22"/>
        </w:rPr>
        <w:t>3.1.___________ wyraża pisemną zgodę  w przypadku konieczności odtworzenia zapisu z przebiegu posiedzenia.</w:t>
      </w:r>
    </w:p>
    <w:p w:rsidR="005A2A4F" w:rsidRDefault="00EA70B7">
      <w:r>
        <w:rPr>
          <w:sz w:val="22"/>
          <w:szCs w:val="22"/>
        </w:rPr>
        <w:lastRenderedPageBreak/>
        <w:t>3.2.Skasowania zapisu lub znis</w:t>
      </w:r>
      <w:r>
        <w:rPr>
          <w:sz w:val="22"/>
          <w:szCs w:val="22"/>
        </w:rPr>
        <w:t>zczenia taśmy dokonuje się na podstawie decyzji _____________.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>VII. Kontrola i nadzór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Jakiekolwiek podejrzenie naruszenia bezpieczeństwa informatycznego w przedsiębiorstwie podlega niezwłocznemu zgłoszeniu (powiadomieniu) ustnie lub za pośrednictwem poczty elektronicznej do Zarządu Spółki.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1.Kontrola instytucjonalna</w:t>
      </w:r>
    </w:p>
    <w:p w:rsidR="005A2A4F" w:rsidRDefault="00EA70B7">
      <w:r>
        <w:rPr>
          <w:sz w:val="22"/>
          <w:szCs w:val="22"/>
        </w:rPr>
        <w:t>1.1. Kontrolę instytuc</w:t>
      </w:r>
      <w:r>
        <w:rPr>
          <w:sz w:val="22"/>
          <w:szCs w:val="22"/>
        </w:rPr>
        <w:t>jonalną sprawują członkowie Kierownictwa według kompetencji w zakresie spraw, które są im powierzane do prowadzenia i odpowiedzialności oraz wyznaczeni pracownicy, o których mowa w pkt.4.5. cz. IV Regulaminu.</w:t>
      </w:r>
    </w:p>
    <w:p w:rsidR="005A2A4F" w:rsidRDefault="00EA70B7">
      <w:r>
        <w:rPr>
          <w:sz w:val="22"/>
          <w:szCs w:val="22"/>
        </w:rPr>
        <w:t>1.2. _________- (lub osoba przez niego wyznaczo</w:t>
      </w:r>
      <w:r>
        <w:rPr>
          <w:sz w:val="22"/>
          <w:szCs w:val="22"/>
        </w:rPr>
        <w:t>na) zobowiązany jest dokonywać bieżącej kontroli stanu zabezpieczenia informacji chronionych, a zwłaszcza obiegu, przechowywania dokumentów i materiałów zawierających informacje niejawne.</w:t>
      </w:r>
    </w:p>
    <w:p w:rsidR="005A2A4F" w:rsidRDefault="00EA70B7">
      <w:r>
        <w:rPr>
          <w:sz w:val="22"/>
          <w:szCs w:val="22"/>
        </w:rPr>
        <w:t>1.3. ____________ zobowiązany jest co najmniej raz w roku, nie późni</w:t>
      </w:r>
      <w:r>
        <w:rPr>
          <w:sz w:val="22"/>
          <w:szCs w:val="22"/>
        </w:rPr>
        <w:t>ej niż do 31 stycznia, powołać komisje spośród pracowników upoważnionych do dostępu do chronionych informacji - celem przeprowadzenia kontroli stanu ochrony, w tym głównie w zakresie prawidłowego stosowania i przestrzegania postanowień Regulaminu.</w:t>
      </w:r>
    </w:p>
    <w:p w:rsidR="005A2A4F" w:rsidRDefault="00EA70B7">
      <w:r>
        <w:rPr>
          <w:sz w:val="22"/>
          <w:szCs w:val="22"/>
        </w:rPr>
        <w:t>1.4. Kon</w:t>
      </w:r>
      <w:r>
        <w:rPr>
          <w:sz w:val="22"/>
          <w:szCs w:val="22"/>
        </w:rPr>
        <w:t>trole doraźne w zakresie ochrony może przeprowadzić każdy członek Kierownictwa.</w:t>
      </w:r>
    </w:p>
    <w:p w:rsidR="005A2A4F" w:rsidRDefault="00EA70B7">
      <w:r>
        <w:rPr>
          <w:sz w:val="22"/>
          <w:szCs w:val="22"/>
        </w:rPr>
        <w:t xml:space="preserve">1.5. Komisja po przeprowadzeniu szczegółowej kontroli zobowiązana jest w terminie nie później niż do 31 marca sporządzić protokół, który przedstawia do zatwierdzenia </w:t>
      </w:r>
      <w:r>
        <w:rPr>
          <w:b/>
          <w:sz w:val="22"/>
          <w:szCs w:val="22"/>
        </w:rPr>
        <w:t>Przedsiębi</w:t>
      </w:r>
      <w:r>
        <w:rPr>
          <w:b/>
          <w:sz w:val="22"/>
          <w:szCs w:val="22"/>
        </w:rPr>
        <w:t>orcy/ Dyrektorowi Naczelnemu Zarządowi*.</w:t>
      </w:r>
    </w:p>
    <w:p w:rsidR="005A2A4F" w:rsidRDefault="00EA70B7">
      <w:r>
        <w:rPr>
          <w:sz w:val="22"/>
          <w:szCs w:val="22"/>
        </w:rPr>
        <w:t>1.6. W przypadku stwierdzenia jakichkolwiek uchybień podlegają one usunięciu w terminie wyznaczonym przez ____________.</w:t>
      </w:r>
    </w:p>
    <w:p w:rsidR="005A2A4F" w:rsidRDefault="00EA70B7">
      <w:r>
        <w:rPr>
          <w:sz w:val="22"/>
          <w:szCs w:val="22"/>
        </w:rPr>
        <w:t>1.7. Przeprowadzenie kontroli stanu ochrony informacji (audyt bezpieczeństwa informatycznego) m</w:t>
      </w:r>
      <w:r>
        <w:rPr>
          <w:sz w:val="22"/>
          <w:szCs w:val="22"/>
        </w:rPr>
        <w:t>oże nastąpić w każdym czasie z inicjatywy Zarządu.</w:t>
      </w:r>
    </w:p>
    <w:p w:rsidR="005A2A4F" w:rsidRDefault="00EA70B7">
      <w:r>
        <w:rPr>
          <w:sz w:val="22"/>
          <w:szCs w:val="22"/>
        </w:rPr>
        <w:t>1.8. Kontrole stanu ochrony informacji, o których mowa wyżej, nie uchybiają uprawnieniom Przedsiębiorcy lub organów nadzoru w tym względzie.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2. Kontrola funkcjonalna</w:t>
      </w:r>
    </w:p>
    <w:p w:rsidR="005A2A4F" w:rsidRDefault="00EA70B7">
      <w:r>
        <w:rPr>
          <w:sz w:val="22"/>
          <w:szCs w:val="22"/>
        </w:rPr>
        <w:t>2.1. Kontrolę funkcjonalną sprawują w</w:t>
      </w:r>
      <w:r>
        <w:rPr>
          <w:sz w:val="22"/>
          <w:szCs w:val="22"/>
        </w:rPr>
        <w:t>szyscy kierownicy jednostek organizacyjnych zgodnie ze swoimi zakresami obowiązków w ramach bieżącego nadzoru.</w:t>
      </w:r>
    </w:p>
    <w:p w:rsidR="005A2A4F" w:rsidRDefault="00EA70B7">
      <w:r>
        <w:rPr>
          <w:sz w:val="22"/>
          <w:szCs w:val="22"/>
        </w:rPr>
        <w:t>2.2. Niezależnie od obowiązków w nadzorze, o których mowa wyżej, kontrolę funkcjonalną sprawują:</w:t>
      </w:r>
    </w:p>
    <w:p w:rsidR="005A2A4F" w:rsidRDefault="00EA70B7">
      <w:r>
        <w:rPr>
          <w:sz w:val="22"/>
          <w:szCs w:val="22"/>
        </w:rPr>
        <w:t>- w zakresie spraw pracowniczych, ochrony dóbr o</w:t>
      </w:r>
      <w:r>
        <w:rPr>
          <w:sz w:val="22"/>
          <w:szCs w:val="22"/>
        </w:rPr>
        <w:t>sobistych, prywatności i danych osobowych __________________;</w:t>
      </w:r>
    </w:p>
    <w:p w:rsidR="005A2A4F" w:rsidRDefault="00EA70B7">
      <w:r>
        <w:rPr>
          <w:sz w:val="22"/>
          <w:szCs w:val="22"/>
        </w:rPr>
        <w:t>- w zakresie tajemnicy skarbowej, statystycznej i bankowej ___________;</w:t>
      </w:r>
    </w:p>
    <w:p w:rsidR="005A2A4F" w:rsidRDefault="00EA70B7">
      <w:r>
        <w:rPr>
          <w:sz w:val="22"/>
          <w:szCs w:val="22"/>
        </w:rPr>
        <w:lastRenderedPageBreak/>
        <w:t>- w zakresie tajemnicy przedsiębiorstwa (przemysłowej, handlowej, organizacyjnej) i korporacyjnej ________________________</w:t>
      </w:r>
      <w:r>
        <w:rPr>
          <w:sz w:val="22"/>
          <w:szCs w:val="22"/>
        </w:rPr>
        <w:t xml:space="preserve"> .</w:t>
      </w:r>
    </w:p>
    <w:p w:rsidR="005A2A4F" w:rsidRDefault="00EA70B7">
      <w:r>
        <w:rPr>
          <w:sz w:val="22"/>
          <w:szCs w:val="22"/>
        </w:rPr>
        <w:t>2.3. Fakt przeprowadzenia kontroli powinien być stwierdzony co najmniej wzmianką i podpisem na dokumencie, a w przypadku koniecznym sporządzony protokół.</w:t>
      </w:r>
    </w:p>
    <w:p w:rsidR="005A2A4F" w:rsidRDefault="00EA70B7">
      <w:r>
        <w:rPr>
          <w:sz w:val="22"/>
          <w:szCs w:val="22"/>
        </w:rPr>
        <w:t>2.4. W ramach kontroli funkcjonalnej może być dokonywana zmiana kwalifikacji ochrony, o czym należy</w:t>
      </w:r>
      <w:r>
        <w:rPr>
          <w:sz w:val="22"/>
          <w:szCs w:val="22"/>
        </w:rPr>
        <w:t xml:space="preserve"> powiadomić właściwego Kierownika/ Dyrektora/ Przedsiębiorcę, który może wyrazić sprzeciw w tym zakresie.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3. Odpowiedzialność i kary</w:t>
      </w:r>
    </w:p>
    <w:p w:rsidR="005A2A4F" w:rsidRDefault="00EA70B7">
      <w:r>
        <w:rPr>
          <w:sz w:val="22"/>
          <w:szCs w:val="22"/>
        </w:rPr>
        <w:t>3.1. Naruszenie obowiązków wynikających z niniejszego Regulaminu oraz umowy zawartej z pracownikiem, stanowi rażące narus</w:t>
      </w:r>
      <w:r>
        <w:rPr>
          <w:sz w:val="22"/>
          <w:szCs w:val="22"/>
        </w:rPr>
        <w:t>zenie obowiązków pracowniczych i będzie upoważniać Przedsiębiorcę do dochodzenia naprawienia szkody majątkowej albo zapłaty kary pieniężnej zgodnie z Regulaminem pracy lub kary umownej w przypadku umów cywilno-prawnych w wysokości __________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b/>
          <w:sz w:val="22"/>
          <w:szCs w:val="22"/>
        </w:rPr>
        <w:t>VIII. Wprowa</w:t>
      </w:r>
      <w:r>
        <w:rPr>
          <w:b/>
          <w:sz w:val="22"/>
          <w:szCs w:val="22"/>
        </w:rPr>
        <w:t>dzenie Regulaminu</w:t>
      </w:r>
    </w:p>
    <w:p w:rsidR="005A2A4F" w:rsidRDefault="00EA70B7">
      <w:r>
        <w:rPr>
          <w:sz w:val="22"/>
          <w:szCs w:val="22"/>
        </w:rPr>
        <w:t xml:space="preserve"> </w:t>
      </w:r>
    </w:p>
    <w:p w:rsidR="005A2A4F" w:rsidRDefault="00EA70B7">
      <w:r>
        <w:rPr>
          <w:sz w:val="22"/>
          <w:szCs w:val="22"/>
        </w:rPr>
        <w:t>1. Regulamin został przyjęty za uchwałą/ zarządzeniem/ postanowieniem* nr _________ z dnia ________</w:t>
      </w:r>
      <w:r>
        <w:rPr>
          <w:b/>
          <w:sz w:val="22"/>
          <w:szCs w:val="22"/>
        </w:rPr>
        <w:t>Przedsiębiorcy/ Dyrektora Zarządu</w:t>
      </w:r>
      <w:r>
        <w:rPr>
          <w:sz w:val="22"/>
          <w:szCs w:val="22"/>
        </w:rPr>
        <w:t>* Spółki i obowiązuje od dnia _________.</w:t>
      </w:r>
    </w:p>
    <w:p w:rsidR="005A2A4F" w:rsidRDefault="00EA70B7">
      <w:r>
        <w:rPr>
          <w:sz w:val="22"/>
          <w:szCs w:val="22"/>
        </w:rPr>
        <w:t>2. Do dnia wejścia w życie Regulaminu dyrektorzy, prokurenci i kierownicy komórek organizacyjnych wprowadzą oznaczenia akt, dokumentów, zbiorów danych właściwymi oznaczeniami i powierzą prowadzenie konkretnym pracownikom.</w:t>
      </w:r>
    </w:p>
    <w:p w:rsidR="005A2A4F" w:rsidRDefault="00EA70B7">
      <w:r>
        <w:rPr>
          <w:sz w:val="22"/>
          <w:szCs w:val="22"/>
        </w:rPr>
        <w:t>3. Do dnia _________ kierownicy ko</w:t>
      </w:r>
      <w:r>
        <w:rPr>
          <w:sz w:val="22"/>
          <w:szCs w:val="22"/>
        </w:rPr>
        <w:t>mórek organizacyjnych w zakresie podległych pracowników, a Dyrektorzy i prokurenci w zakresie podległych im kierowników wystąpią do</w:t>
      </w:r>
      <w:r>
        <w:rPr>
          <w:b/>
          <w:sz w:val="22"/>
          <w:szCs w:val="22"/>
        </w:rPr>
        <w:t xml:space="preserve"> Przedsiębiorcy/ Dyrektora Naczelnego/ Zarządu </w:t>
      </w:r>
      <w:r>
        <w:rPr>
          <w:sz w:val="22"/>
          <w:szCs w:val="22"/>
        </w:rPr>
        <w:t>*o przyznanie dostępu imiennie wskazanym osobom do konkretnych informacji i wy</w:t>
      </w:r>
      <w:r>
        <w:rPr>
          <w:sz w:val="22"/>
          <w:szCs w:val="22"/>
        </w:rPr>
        <w:t>danie upoważnień.</w:t>
      </w:r>
    </w:p>
    <w:p w:rsidR="005A2A4F" w:rsidRDefault="00EA70B7">
      <w:r>
        <w:rPr>
          <w:sz w:val="22"/>
          <w:szCs w:val="22"/>
        </w:rPr>
        <w:t>4. Wykonanie obowiązków związanych z zastosowaniem Regulaminu i nadzór w tym zakresie powierza się ______________ (odpowiedzialny członek Kierownictwa).</w:t>
      </w:r>
    </w:p>
    <w:p w:rsidR="005A2A4F" w:rsidRDefault="005A2A4F"/>
    <w:p w:rsidR="005A2A4F" w:rsidRDefault="005A2A4F"/>
    <w:p w:rsidR="005A2A4F" w:rsidRDefault="00EA70B7">
      <w:pPr>
        <w:jc w:val="center"/>
      </w:pPr>
      <w:r>
        <w:rPr>
          <w:sz w:val="22"/>
          <w:szCs w:val="22"/>
        </w:rPr>
        <w:t>Wygenerowano na podstawie bezpłatnego wzoru z serwisu mikroPorady.pl</w:t>
      </w:r>
    </w:p>
    <w:p w:rsidR="005A2A4F" w:rsidRDefault="00EA70B7">
      <w:pPr>
        <w:jc w:val="center"/>
      </w:pPr>
      <w:r>
        <w:rPr>
          <w:sz w:val="22"/>
          <w:szCs w:val="22"/>
        </w:rPr>
        <w:t>Sfinansowano z</w:t>
      </w:r>
      <w:r>
        <w:rPr>
          <w:sz w:val="22"/>
          <w:szCs w:val="22"/>
        </w:rPr>
        <w:t xml:space="preserve"> 1% podatku w ramach nieodpłatnej działalności pożytku publicznego.</w:t>
      </w:r>
    </w:p>
    <w:p w:rsidR="005A2A4F" w:rsidRDefault="00EA70B7">
      <w:pPr>
        <w:jc w:val="center"/>
      </w:pPr>
      <w:r>
        <w:rPr>
          <w:sz w:val="22"/>
          <w:szCs w:val="22"/>
        </w:rPr>
        <w:t>Korzystaj bezpłatnie, codziennie i bez ograniczeń.</w:t>
      </w:r>
    </w:p>
    <w:sectPr w:rsidR="005A2A4F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A4F"/>
    <w:rsid w:val="005A2A4F"/>
    <w:rsid w:val="00E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CBEF96-040A-4C41-B14B-613E815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4481</Words>
  <Characters>26888</Characters>
  <Application>Microsoft Office Word</Application>
  <DocSecurity>0</DocSecurity>
  <Lines>224</Lines>
  <Paragraphs>62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um16rr</dc:creator>
  <cp:keywords/>
  <dc:description/>
  <cp:lastModifiedBy>um16rr</cp:lastModifiedBy>
  <cp:revision>2</cp:revision>
  <dcterms:created xsi:type="dcterms:W3CDTF">2019-04-01T12:36:00Z</dcterms:created>
  <dcterms:modified xsi:type="dcterms:W3CDTF">2019-04-01T12:36:00Z</dcterms:modified>
  <cp:category/>
</cp:coreProperties>
</file>